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7" w:rsidRDefault="00CA0307" w:rsidP="00CA0307">
      <w:pPr>
        <w:pStyle w:val="a8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Российская Федерация </w:t>
      </w:r>
    </w:p>
    <w:p w:rsidR="00CA0307" w:rsidRDefault="00CA0307" w:rsidP="00CA0307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A0307" w:rsidRDefault="00CA0307" w:rsidP="00CA0307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Сальский район 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CA0307" w:rsidRDefault="00CA0307" w:rsidP="00CA030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120650</wp:posOffset>
                </wp:positionV>
                <wp:extent cx="6386830" cy="0"/>
                <wp:effectExtent l="19685" t="25400" r="2286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9.5pt" to="46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yTgIAAFkEAAAOAAAAZHJzL2Uyb0RvYy54bWysVM2O0zAQviPxDlbu3SRtK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" o:allowincell="f" strokeweight="3pt"/>
            </w:pict>
          </mc:Fallback>
        </mc:AlternateContent>
      </w:r>
    </w:p>
    <w:p w:rsidR="00CA0307" w:rsidRDefault="00CA0307" w:rsidP="00CA0307">
      <w:pPr>
        <w:jc w:val="center"/>
        <w:rPr>
          <w:b/>
          <w:sz w:val="28"/>
          <w:szCs w:val="28"/>
        </w:rPr>
      </w:pPr>
    </w:p>
    <w:p w:rsidR="00CA0307" w:rsidRDefault="00CA0307" w:rsidP="00CA0307">
      <w:pPr>
        <w:pStyle w:val="1"/>
        <w:numPr>
          <w:ilvl w:val="0"/>
          <w:numId w:val="1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A0307" w:rsidRDefault="00CA0307" w:rsidP="00CA030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18.03.2020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31</w:t>
      </w:r>
    </w:p>
    <w:p w:rsidR="00CA0307" w:rsidRDefault="00CA0307" w:rsidP="00CA0307">
      <w:pPr>
        <w:jc w:val="center"/>
        <w:rPr>
          <w:sz w:val="27"/>
          <w:szCs w:val="27"/>
        </w:rPr>
      </w:pPr>
      <w:r>
        <w:rPr>
          <w:sz w:val="27"/>
          <w:szCs w:val="27"/>
        </w:rPr>
        <w:t>п. Рыбасово</w:t>
      </w:r>
    </w:p>
    <w:p w:rsidR="00CA0307" w:rsidRDefault="00CA0307" w:rsidP="00CA0307">
      <w:pPr>
        <w:tabs>
          <w:tab w:val="left" w:pos="4395"/>
        </w:tabs>
        <w:ind w:right="4960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4"/>
      </w:tblGrid>
      <w:tr w:rsidR="00CA0307" w:rsidTr="00CA0307">
        <w:trPr>
          <w:trHeight w:val="955"/>
        </w:trPr>
        <w:tc>
          <w:tcPr>
            <w:tcW w:w="5934" w:type="dxa"/>
          </w:tcPr>
          <w:p w:rsidR="00CA0307" w:rsidRDefault="00CA0307">
            <w:pPr>
              <w:pStyle w:val="ab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       утверждении  отчета     о   реализации муниципальной программы Рыбасовского сельского поселения ««</w:t>
            </w:r>
            <w:r>
              <w:rPr>
                <w:spacing w:val="6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за 2019 год</w:t>
            </w:r>
          </w:p>
          <w:p w:rsidR="00CA0307" w:rsidRDefault="00CA0307">
            <w:pPr>
              <w:tabs>
                <w:tab w:val="left" w:pos="4395"/>
              </w:tabs>
              <w:ind w:right="4960"/>
              <w:jc w:val="both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Рыбасовского сельского поселения от 19.10.2018 № 87 «Об утверждении Порядка разработки, реализации и оценки эффективности муниципальных программ Рыбасовского сельского поселения»:</w:t>
      </w:r>
    </w:p>
    <w:p w:rsidR="00CA0307" w:rsidRDefault="00CA0307" w:rsidP="00CA03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ab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sz w:val="28"/>
          <w:szCs w:val="28"/>
        </w:rPr>
        <w:t xml:space="preserve">         1. Утвердить отчет о реализации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», утвержденной постановлением Администрации Рыбасовского сельского поселения от 12.11.2018 № 95 «Об утверждении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 xml:space="preserve">Защита населения и территории 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», за 2019 год согласно приложению к настоящему распоряжению.</w:t>
      </w:r>
    </w:p>
    <w:p w:rsidR="00CA0307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</w:t>
      </w:r>
      <w:r>
        <w:rPr>
          <w:kern w:val="2"/>
          <w:sz w:val="28"/>
          <w:szCs w:val="28"/>
        </w:rPr>
        <w:t>в сети Интернет на официальном сайте Администрации Рыбасовского сельского поселения</w:t>
      </w:r>
      <w:r>
        <w:rPr>
          <w:sz w:val="28"/>
          <w:szCs w:val="28"/>
        </w:rPr>
        <w:t>.</w:t>
      </w:r>
    </w:p>
    <w:p w:rsidR="00CA0307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Обнародовать настоящее распоряжение на территории Рыбасовского сельского поселения.</w:t>
      </w:r>
    </w:p>
    <w:p w:rsidR="00CA0307" w:rsidRDefault="00CA0307" w:rsidP="00CA0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CA0307" w:rsidRDefault="00CA0307" w:rsidP="00CA0307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распоряжения оставляю за собой.</w:t>
      </w:r>
    </w:p>
    <w:p w:rsidR="00CA0307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0307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                                              А.П. Неберикутин</w:t>
      </w:r>
    </w:p>
    <w:p w:rsidR="00CA0307" w:rsidRDefault="00CA0307" w:rsidP="00CA0307">
      <w:pPr>
        <w:rPr>
          <w:kern w:val="2"/>
        </w:rPr>
      </w:pPr>
    </w:p>
    <w:p w:rsidR="00CA0307" w:rsidRDefault="00CA0307" w:rsidP="00CA0307">
      <w:pPr>
        <w:rPr>
          <w:kern w:val="2"/>
        </w:rPr>
      </w:pPr>
      <w:r>
        <w:rPr>
          <w:kern w:val="2"/>
        </w:rPr>
        <w:t xml:space="preserve">Постановление вносит </w:t>
      </w:r>
    </w:p>
    <w:p w:rsidR="00CA0307" w:rsidRDefault="00CA0307" w:rsidP="00CA0307">
      <w:pPr>
        <w:rPr>
          <w:color w:val="FF0000"/>
          <w:kern w:val="2"/>
          <w:sz w:val="28"/>
          <w:szCs w:val="28"/>
        </w:rPr>
      </w:pPr>
      <w:r>
        <w:rPr>
          <w:kern w:val="2"/>
        </w:rPr>
        <w:t>инспектор Слепченко С.В.</w:t>
      </w:r>
    </w:p>
    <w:p w:rsidR="00CA0307" w:rsidRDefault="00CA0307" w:rsidP="00CA0307">
      <w:pPr>
        <w:jc w:val="both"/>
        <w:rPr>
          <w:sz w:val="28"/>
          <w:szCs w:val="28"/>
        </w:rPr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365"/>
      </w:tblGrid>
      <w:tr w:rsidR="00CA0307" w:rsidTr="00CA0307">
        <w:trPr>
          <w:trHeight w:val="1784"/>
        </w:trPr>
        <w:tc>
          <w:tcPr>
            <w:tcW w:w="3365" w:type="dxa"/>
          </w:tcPr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18.03.2020 № 31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CA0307" w:rsidRDefault="00CA0307" w:rsidP="00CA0307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программ Рыбасовского сельского поселения, утвержденным распоряжением Администрации Рыбасовского сельского поселения от 24.08.2018 № 69, Администрация  Рыбасовского сельского поселения является ответственным исполнителем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(д</w:t>
      </w:r>
      <w:r>
        <w:rPr>
          <w:sz w:val="28"/>
          <w:szCs w:val="28"/>
        </w:rPr>
        <w:t>алее – Программа).</w:t>
      </w: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Рыбасовского сельского поселения от 12.11.2018 № 95 (далее - муниципальная программа), ответственным исполнителем и участниками муниципальной программы в 2019 году реализован комплекс мероприятий, в результате которых:</w:t>
      </w:r>
      <w:proofErr w:type="gramEnd"/>
    </w:p>
    <w:p w:rsidR="00CA0307" w:rsidRDefault="00CA0307" w:rsidP="00CA030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>
        <w:rPr>
          <w:sz w:val="28"/>
          <w:szCs w:val="28"/>
        </w:rPr>
        <w:t xml:space="preserve"> Проведены профилактические мероприятия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kern w:val="2"/>
          <w:sz w:val="28"/>
          <w:szCs w:val="28"/>
        </w:rPr>
        <w:t>;</w:t>
      </w:r>
    </w:p>
    <w:p w:rsidR="00CA0307" w:rsidRDefault="00CA0307" w:rsidP="00CA0307">
      <w:pPr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-решаются вопросы, связанные с организацией </w:t>
      </w:r>
      <w:r>
        <w:rPr>
          <w:sz w:val="28"/>
          <w:szCs w:val="28"/>
        </w:rPr>
        <w:t>добровольной пожарной дружины</w:t>
      </w:r>
      <w:r>
        <w:rPr>
          <w:rFonts w:eastAsia="Andale Sans UI"/>
          <w:kern w:val="2"/>
          <w:sz w:val="28"/>
          <w:szCs w:val="28"/>
          <w:lang w:eastAsia="fa-IR" w:bidi="fa-IR"/>
        </w:rPr>
        <w:t>, обеспечением средств пожаротушения, повышение защиты жизни населения на территории Рыбасовского сельского поселения</w:t>
      </w:r>
    </w:p>
    <w:p w:rsidR="00CA0307" w:rsidRDefault="00CA0307" w:rsidP="00CA03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CA0307" w:rsidRDefault="00CA0307" w:rsidP="00CA0307">
      <w:pPr>
        <w:tabs>
          <w:tab w:val="left" w:pos="2552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людей на водных объектах в летнее время;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-Энтомологическое обследование и обработка гражданских кладбищ, детских площадок, парка выполнено; 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уровня знаний неработающего населения в области ГО и ЧС;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беспечение безопасности на водных объектах;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тренировок по обеспечению противопожарной безопасности.            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следующее.</w:t>
      </w:r>
    </w:p>
    <w:p w:rsidR="00CA0307" w:rsidRDefault="00CA0307" w:rsidP="00CA0307">
      <w:pPr>
        <w:jc w:val="both"/>
        <w:rPr>
          <w:color w:val="1D2627"/>
          <w:sz w:val="28"/>
          <w:szCs w:val="28"/>
          <w:shd w:val="clear" w:color="auto" w:fill="FAFAF2"/>
        </w:rPr>
      </w:pPr>
      <w:r>
        <w:rPr>
          <w:sz w:val="28"/>
          <w:szCs w:val="28"/>
        </w:rPr>
        <w:t>В рамках  организации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пожаротушения, а также функционирование добровольной пожарной дружины на территории поселения в границах населенных пунктов проведены следующие работы:</w:t>
      </w:r>
    </w:p>
    <w:p w:rsidR="00CA0307" w:rsidRDefault="00CA0307" w:rsidP="00CA0307">
      <w:pPr>
        <w:rPr>
          <w:sz w:val="28"/>
          <w:szCs w:val="28"/>
        </w:rPr>
      </w:pPr>
      <w:r>
        <w:rPr>
          <w:color w:val="1D2627"/>
          <w:sz w:val="28"/>
          <w:szCs w:val="28"/>
          <w:shd w:val="clear" w:color="auto" w:fill="FAFAF2"/>
        </w:rPr>
        <w:t xml:space="preserve">произведены расходы на </w:t>
      </w:r>
      <w:r>
        <w:rPr>
          <w:sz w:val="28"/>
          <w:szCs w:val="28"/>
        </w:rPr>
        <w:t xml:space="preserve"> противопожарную опашку населенных пунктов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п.Прогресс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х.Маяк</w:t>
      </w:r>
      <w:proofErr w:type="spellEnd"/>
      <w:r>
        <w:rPr>
          <w:sz w:val="28"/>
          <w:szCs w:val="28"/>
        </w:rPr>
        <w:t xml:space="preserve">, СНТ южное, 21км 600 м.-  39,1тыс.рублей,  на установку пожарного гидранта </w:t>
      </w:r>
      <w:proofErr w:type="spellStart"/>
      <w:r>
        <w:rPr>
          <w:sz w:val="28"/>
          <w:szCs w:val="28"/>
        </w:rPr>
        <w:t>п.Садовый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ул.Панфилова</w:t>
      </w:r>
      <w:proofErr w:type="spellEnd"/>
      <w:r>
        <w:rPr>
          <w:sz w:val="28"/>
          <w:szCs w:val="28"/>
        </w:rPr>
        <w:t xml:space="preserve"> №1 -30,1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на противопожарную опашку населенных пунктов  </w:t>
      </w:r>
      <w:proofErr w:type="spellStart"/>
      <w:r>
        <w:rPr>
          <w:sz w:val="28"/>
          <w:szCs w:val="28"/>
        </w:rPr>
        <w:t>п.Рыбасово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п.Прогресс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п.Маяк</w:t>
      </w:r>
      <w:proofErr w:type="spellEnd"/>
      <w:r>
        <w:rPr>
          <w:sz w:val="28"/>
          <w:szCs w:val="28"/>
        </w:rPr>
        <w:t xml:space="preserve">, СНТ южное, СНТ Луч, граница территории военного городка   30км 380 м.-  61,0тыс.рублей,  на </w:t>
      </w:r>
      <w:proofErr w:type="spellStart"/>
      <w:r>
        <w:rPr>
          <w:sz w:val="28"/>
          <w:szCs w:val="28"/>
        </w:rPr>
        <w:t>преддекларационное</w:t>
      </w:r>
      <w:proofErr w:type="spellEnd"/>
      <w:r>
        <w:rPr>
          <w:sz w:val="28"/>
          <w:szCs w:val="28"/>
        </w:rPr>
        <w:t xml:space="preserve"> обследование гидротехнического сооружения протяженностью 104 м с кадастровым номером 61:34:0000000:1345 расположенного по адресу: Ростовская область, Сальский район,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арбуста</w:t>
      </w:r>
      <w:proofErr w:type="spellEnd"/>
      <w:r>
        <w:rPr>
          <w:sz w:val="28"/>
          <w:szCs w:val="28"/>
        </w:rPr>
        <w:t xml:space="preserve"> 2-ой км. от устья- 100,0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выполнение работ  по расчету размера вреда в результате аварии-100,0тыс.рублей.  </w:t>
      </w:r>
    </w:p>
    <w:p w:rsidR="00CA0307" w:rsidRDefault="00CA0307" w:rsidP="00CA0307">
      <w:pPr>
        <w:pStyle w:val="ab"/>
        <w:spacing w:line="360" w:lineRule="auto"/>
        <w:rPr>
          <w:sz w:val="20"/>
          <w:szCs w:val="28"/>
        </w:rPr>
      </w:pP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Достижению указанных результатов в 2019 году способствовала реализация основных мероприятий муниципальной </w:t>
      </w:r>
      <w:hyperlink r:id="rId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9" w:anchor="P73" w:history="1">
        <w:r>
          <w:rPr>
            <w:rStyle w:val="a3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CA0307" w:rsidRDefault="00CA0307" w:rsidP="00CA0307">
      <w:pPr>
        <w:pStyle w:val="ConsPlusNormal"/>
        <w:ind w:firstLine="540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 основных мероприятий подпрограмм.</w:t>
      </w:r>
    </w:p>
    <w:p w:rsidR="00CA0307" w:rsidRDefault="00CA0307" w:rsidP="00CA0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подпрограммы «Пожарная безопасность»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1.1.К</w:t>
      </w:r>
      <w:r>
        <w:rPr>
          <w:bCs/>
          <w:kern w:val="2"/>
          <w:sz w:val="28"/>
          <w:szCs w:val="28"/>
          <w:lang w:eastAsia="en-US"/>
        </w:rPr>
        <w:t>оличество выездов на тушение пожаров.</w:t>
      </w:r>
    </w:p>
    <w:p w:rsidR="00CA0307" w:rsidRDefault="00CA0307" w:rsidP="00CA0307">
      <w:pPr>
        <w:pStyle w:val="ConsPlusNormal"/>
        <w:ind w:firstLine="0"/>
        <w:jc w:val="both"/>
        <w:rPr>
          <w:bCs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1.2.К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оличество ликвидаций последствий чрезвычайных ситуаций.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работы по опашке территории поселения, проверка исправности гидрантов в поселении. В рамках реализации данного мероприятия были заключены муниципальные контракты с ЗАО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Сальсксельхозхимия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№15 от 07.05.2019 на сумму 60,8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№30 от 09.08.2019 на сумму 49,7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 ИП Харченко А.С. №7 от 15.03.2019 на сумму 19,7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пожарные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ВДПО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альска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№58 от 19.12.2019 на сумму 3,3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подпрограммы «Обеспечение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безопасности на воде»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2.1.количество профилактических выездов по предупреждению происшествий на водных объектах;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      2.2.количество лекций и бесед, проведенных в общеобразовательных и других учебных заведениях;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2.3.количество спасенных людей, и которым оказана экстренная помощь при чрезвычайных ситуациях и происшествиях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Программное мероприятие исполнено в полном объеме и по целевым показателям, и по освоению денежных средств. В течение года были проведены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преддекларационному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обследованию гидротехнического сооружения протяженностью 104 м с кадастровым номером 61:34:0000000:1345 расположенного по адресу: Ростовская область, Сальский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км. от устья и выполнение работ  по расчету размера вреда в результате аварии.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Заключены муниципальные контракты с ИП Михальчук А.В. №50 от 22.11.2019 на сумму 100,0тыс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ублей и №51 от 22.11.2019 на сумму 100,0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сохранена тенденция по </w:t>
      </w:r>
      <w:r>
        <w:rPr>
          <w:kern w:val="2"/>
          <w:sz w:val="28"/>
          <w:szCs w:val="28"/>
        </w:rPr>
        <w:t xml:space="preserve">повышению уровня </w:t>
      </w:r>
      <w:r>
        <w:rPr>
          <w:sz w:val="28"/>
          <w:szCs w:val="28"/>
        </w:rPr>
        <w:t>ликвидации последствий чрезвычайных ситуаций природного характера, снижение рисков возникновения пожаров и смягчение их возможных последствий, оказание экстренной помощи и спасение граждан, оказавшихся в сложных жизненных ситуациях</w:t>
      </w:r>
      <w:r>
        <w:rPr>
          <w:kern w:val="2"/>
          <w:sz w:val="28"/>
          <w:szCs w:val="28"/>
        </w:rPr>
        <w:t>.</w:t>
      </w:r>
      <w:r>
        <w:rPr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</w:t>
      </w:r>
      <w:proofErr w:type="gramStart"/>
      <w:r>
        <w:rPr>
          <w:bCs/>
          <w:sz w:val="28"/>
          <w:szCs w:val="28"/>
          <w:lang w:eastAsia="ru-RU"/>
        </w:rPr>
        <w:t>вопросов</w:t>
      </w:r>
      <w:r>
        <w:rPr>
          <w:sz w:val="28"/>
          <w:szCs w:val="28"/>
        </w:rPr>
        <w:t xml:space="preserve"> ликвидации последствий чрезвычайных ситуаций природного характера</w:t>
      </w:r>
      <w:proofErr w:type="gramEnd"/>
      <w:r>
        <w:rPr>
          <w:bCs/>
          <w:sz w:val="28"/>
          <w:szCs w:val="28"/>
          <w:lang w:eastAsia="ru-RU"/>
        </w:rPr>
        <w:t xml:space="preserve"> в населенных пунктах способствовали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из 2 из  основных мероприятий, предусмотренных муниципальной </w:t>
      </w:r>
      <w:hyperlink r:id="rId10" w:history="1">
        <w:r>
          <w:rPr>
            <w:rStyle w:val="a3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>,  было запланировано к реализации с учетом финансового обеспечения.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депутатов Рыбасовского сельского поселения 24.12.2018  №  114  «О бюджете Рыбасовского сельского поселения Сальского района на 2019 год и на плановый период 2020 и 2021 годов».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2019 году составил 333,4 тыс. рублей. Фактическое освоение средств муниципальной программы по итогам 2019 года составило 333,4 тыс. рублей, или 100,0 процента.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2019 года заключено 6 муниципальных контракта (договоров) на сумму 333,4 тыс. рублей. Фактическое освоение средств составило 333,4 тыс. рублей, или 100,0 процентов.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CA0307" w:rsidRDefault="008A2DB1" w:rsidP="00CA0307">
      <w:pPr>
        <w:pStyle w:val="ConsPlusNormal"/>
        <w:ind w:firstLine="709"/>
        <w:jc w:val="both"/>
      </w:pPr>
      <w:hyperlink r:id="rId14" w:anchor="P288" w:history="1">
        <w:r w:rsidR="00CA0307">
          <w:rPr>
            <w:rStyle w:val="a3"/>
            <w:szCs w:val="28"/>
          </w:rPr>
          <w:t>Сведения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5" w:history="1">
        <w:r w:rsidR="00CA0307">
          <w:rPr>
            <w:rStyle w:val="a3"/>
            <w:szCs w:val="28"/>
          </w:rPr>
          <w:t>программы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за 2019 год также приведены в приложении № 1 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2019 год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2019 году по 4 показателям (индикаторам) муниципальной </w:t>
      </w:r>
      <w:hyperlink r:id="rId1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достигнуты запланированные результаты. </w:t>
      </w:r>
      <w:hyperlink r:id="rId17" w:anchor="P789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 за 2019 год с обоснованием отклонений представлены в приложении № 3</w:t>
      </w:r>
      <w:r>
        <w:rPr>
          <w:sz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19" w:history="1">
        <w:r>
          <w:rPr>
            <w:rStyle w:val="a3"/>
            <w:szCs w:val="28"/>
          </w:rPr>
          <w:t>методике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оценки, утвержденной распоряжением Администрации Рыбасовского сельского поселения от 01.11.2018 № 90,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2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1" w:history="1">
        <w:r>
          <w:rPr>
            <w:rStyle w:val="a3"/>
            <w:szCs w:val="28"/>
          </w:rPr>
          <w:t xml:space="preserve">целевого показателя </w:t>
        </w:r>
      </w:hyperlink>
      <w:r>
        <w:rPr>
          <w:rFonts w:ascii="Times New Roman" w:hAnsi="Times New Roman" w:cs="Times New Roman"/>
          <w:sz w:val="28"/>
          <w:szCs w:val="28"/>
        </w:rPr>
        <w:t>2.1,2.2,2.3,2.4 равна 1,0;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2019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2019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4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2019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27" w:anchor="P183" w:history="1">
        <w:r>
          <w:rPr>
            <w:rStyle w:val="a3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по итогам 2019 года.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бюджетных ассигнований в 2019 году на реализацию основных мероприятий подпрограмм муниципальной </w:t>
      </w:r>
      <w:hyperlink r:id="rId2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3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1906" w:h="16838"/>
          <w:pgMar w:top="737" w:right="737" w:bottom="624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9"/>
      </w:tblGrid>
      <w:tr w:rsidR="00CA0307" w:rsidTr="00CA0307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1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 год</w:t>
            </w:r>
          </w:p>
          <w:p w:rsidR="00CA0307" w:rsidRDefault="00CA030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2019 год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CA0307" w:rsidTr="00CA0307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307" w:rsidTr="00CA0307">
        <w:trPr>
          <w:trHeight w:val="103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запланированные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</w:rPr>
              <w:t>Подпрограмма 2 «Пожарная безопасность»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lastRenderedPageBreak/>
              <w:t>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Рыбасовского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 тыс. руб.</w:t>
            </w:r>
          </w:p>
          <w:p w:rsidR="00CA0307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знаков, изготовление ГТС)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руб.</w:t>
            </w:r>
          </w:p>
          <w:p w:rsidR="00CA0307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6838" w:h="11906" w:orient="landscape"/>
          <w:pgMar w:top="1191" w:right="737" w:bottom="737" w:left="624" w:header="720" w:footer="720" w:gutter="0"/>
          <w:cols w:space="720"/>
        </w:sectPr>
      </w:pPr>
    </w:p>
    <w:tbl>
      <w:tblPr>
        <w:tblW w:w="6660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660"/>
      </w:tblGrid>
      <w:tr w:rsidR="00CA0307" w:rsidTr="00CA0307">
        <w:tc>
          <w:tcPr>
            <w:tcW w:w="6662" w:type="dxa"/>
            <w:hideMark/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2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 год</w:t>
            </w: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2976"/>
        <w:gridCol w:w="1729"/>
        <w:gridCol w:w="1559"/>
        <w:gridCol w:w="1701"/>
      </w:tblGrid>
      <w:tr w:rsidR="00CA0307" w:rsidTr="00CA0307">
        <w:trPr>
          <w:trHeight w:val="10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CA0307" w:rsidTr="00CA0307">
        <w:trPr>
          <w:trHeight w:val="7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rPr>
          <w:trHeight w:val="486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0307" w:rsidTr="00CA0307">
        <w:trPr>
          <w:trHeight w:val="2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333,4</w:t>
            </w:r>
          </w:p>
        </w:tc>
      </w:tr>
      <w:tr w:rsidR="00CA0307" w:rsidTr="00CA0307">
        <w:trPr>
          <w:trHeight w:val="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333,4</w:t>
            </w:r>
          </w:p>
        </w:tc>
      </w:tr>
      <w:tr w:rsidR="00CA0307" w:rsidTr="00CA0307">
        <w:trPr>
          <w:trHeight w:val="3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3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1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3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2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133,4</w:t>
            </w:r>
          </w:p>
        </w:tc>
      </w:tr>
      <w:tr w:rsidR="00CA0307" w:rsidTr="00CA0307">
        <w:trPr>
          <w:trHeight w:val="2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133,4</w:t>
            </w:r>
          </w:p>
        </w:tc>
      </w:tr>
      <w:tr w:rsidR="00CA0307" w:rsidTr="00CA0307">
        <w:trPr>
          <w:trHeight w:val="36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2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3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1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 </w:t>
            </w:r>
          </w:p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133,4</w:t>
            </w:r>
          </w:p>
        </w:tc>
      </w:tr>
      <w:tr w:rsidR="00CA0307" w:rsidTr="00CA0307">
        <w:trPr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133,4</w:t>
            </w:r>
          </w:p>
        </w:tc>
      </w:tr>
      <w:tr w:rsidR="00CA0307" w:rsidTr="00CA0307">
        <w:trPr>
          <w:trHeight w:val="3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7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2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1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A0307">
        <w:trPr>
          <w:trHeight w:val="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0307" w:rsidRDefault="00CA0307">
            <w:pPr>
              <w:snapToGri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Подпрограмма 3 «Обеспечение безопасности на воде»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0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знаков, изготовление ГТС)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CA0307" w:rsidTr="00CA0307">
        <w:trPr>
          <w:trHeight w:val="26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CA0307" w:rsidTr="00CA0307">
        <w:trPr>
          <w:trHeight w:val="59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28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A0307">
        <w:trPr>
          <w:trHeight w:val="16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307" w:rsidRDefault="00CA0307" w:rsidP="00CA0307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CA0307" w:rsidRDefault="00CA0307" w:rsidP="00CA0307">
      <w:pPr>
        <w:suppressAutoHyphens w:val="0"/>
        <w:sectPr w:rsidR="00CA0307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tblInd w:w="8755" w:type="dxa"/>
        <w:tblLayout w:type="fixed"/>
        <w:tblLook w:val="04A0" w:firstRow="1" w:lastRow="0" w:firstColumn="1" w:lastColumn="0" w:noHBand="0" w:noVBand="1"/>
      </w:tblPr>
      <w:tblGrid>
        <w:gridCol w:w="6568"/>
      </w:tblGrid>
      <w:tr w:rsidR="00CA0307" w:rsidTr="00CA0307">
        <w:trPr>
          <w:trHeight w:val="1379"/>
        </w:trPr>
        <w:tc>
          <w:tcPr>
            <w:tcW w:w="6568" w:type="dxa"/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-336550</wp:posOffset>
                      </wp:positionV>
                      <wp:extent cx="3923665" cy="151130"/>
                      <wp:effectExtent l="10160" t="6350" r="9525" b="139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307" w:rsidRDefault="00CA0307" w:rsidP="00CA03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A0307" w:rsidRDefault="00CA0307" w:rsidP="00CA030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4.3pt;margin-top:-26.5pt;width:308.95pt;height:1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    <v:textbox inset="2pt,2pt,2pt,2pt">
                        <w:txbxContent>
                          <w:p w:rsidR="00CA0307" w:rsidRDefault="00CA0307" w:rsidP="00CA03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A0307" w:rsidRDefault="00CA0307" w:rsidP="00CA03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Приложение  №  3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  и безопасности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2019 год</w:t>
            </w:r>
          </w:p>
          <w:p w:rsidR="00CA0307" w:rsidRDefault="00CA0307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2" w:name="Par1422"/>
      <w:r>
        <w:rPr>
          <w:sz w:val="28"/>
          <w:szCs w:val="28"/>
        </w:rPr>
        <w:t>СВЕДЕНИЯ</w:t>
      </w:r>
    </w:p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2"/>
      <w:r>
        <w:rPr>
          <w:sz w:val="28"/>
          <w:szCs w:val="28"/>
        </w:rPr>
        <w:t xml:space="preserve"> </w:t>
      </w: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CA0307" w:rsidTr="00CA030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0307" w:rsidRDefault="00CA03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07" w:rsidTr="00CA0307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Рыбасовского сельского поселения </w:t>
            </w:r>
            <w:r>
              <w:rPr>
                <w:kern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CA0307" w:rsidTr="00CA0307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A0307" w:rsidTr="00CA030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1.</w:t>
            </w:r>
          </w:p>
          <w:p w:rsidR="00CA0307" w:rsidRDefault="00CA0307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autoSpaceDE w:val="0"/>
        <w:spacing w:line="100" w:lineRule="atLeast"/>
        <w:rPr>
          <w:sz w:val="22"/>
          <w:szCs w:val="22"/>
        </w:rPr>
      </w:pPr>
    </w:p>
    <w:p w:rsidR="007F395D" w:rsidRDefault="008A2DB1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2"/>
    <w:rsid w:val="003870C7"/>
    <w:rsid w:val="00504CD0"/>
    <w:rsid w:val="008A2DB1"/>
    <w:rsid w:val="00CA0307"/>
    <w:rsid w:val="00C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4DB1096J4iC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698AD763B209C1167283BCC9AD7B0DB73F0B2C180DA363F1D0CA5EFF342A239B3C8DF070DED355D91097J4iBI" TargetMode="External"/><Relationship Id="rId7" Type="http://schemas.openxmlformats.org/officeDocument/2006/relationships/hyperlink" Target="consultantplus://offline/ref=23698AD763B209C1167283BCC9AD7B0DB73F0B2C180DA363F1D0CA5EFF342A239B3C8DF070DED354DB1096J4iCI" TargetMode="Externa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698AD763B209C1167283BCC9AD7B0DB73F0B2C180DA363F1D0CA5EFF342A239B3C8DF070DED354DB1096J4iCI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BCC9AD7B0DB73F0B2C180DA363F1D0CA5EFF342A239B3C8DF070DED354DB1096J4iCI" TargetMode="Externa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5DF1597J4i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4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30" Type="http://schemas.openxmlformats.org/officeDocument/2006/relationships/hyperlink" Target="consultantplus://offline/ref=23698AD763B209C1167283BCC9AD7B0DB73F0B2C180DA363F1D0CA5EFF342A239B3C8DF070DED354DB1096J4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2020-05-27T06:12:00Z</cp:lastPrinted>
  <dcterms:created xsi:type="dcterms:W3CDTF">2020-04-01T08:10:00Z</dcterms:created>
  <dcterms:modified xsi:type="dcterms:W3CDTF">2020-05-27T06:12:00Z</dcterms:modified>
</cp:coreProperties>
</file>