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89" w:rsidRPr="000B2AD9" w:rsidRDefault="00C17B89" w:rsidP="00C17B89">
      <w:pPr>
        <w:jc w:val="center"/>
        <w:rPr>
          <w:sz w:val="28"/>
          <w:szCs w:val="28"/>
        </w:rPr>
      </w:pPr>
      <w:r w:rsidRPr="000B2AD9">
        <w:rPr>
          <w:sz w:val="28"/>
          <w:szCs w:val="28"/>
        </w:rPr>
        <w:t>Российская Федерация</w:t>
      </w:r>
    </w:p>
    <w:p w:rsidR="00C17B89" w:rsidRPr="000B2AD9" w:rsidRDefault="00C17B89" w:rsidP="00C17B89">
      <w:pPr>
        <w:jc w:val="center"/>
        <w:rPr>
          <w:sz w:val="28"/>
          <w:szCs w:val="28"/>
        </w:rPr>
      </w:pPr>
      <w:r w:rsidRPr="000B2AD9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0B2AD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C17B89" w:rsidRDefault="00C17B89" w:rsidP="00C17B89">
      <w:pPr>
        <w:jc w:val="center"/>
        <w:rPr>
          <w:b/>
          <w:sz w:val="24"/>
        </w:rPr>
      </w:pPr>
      <w:r w:rsidRPr="000B2AD9">
        <w:rPr>
          <w:sz w:val="28"/>
          <w:szCs w:val="28"/>
        </w:rPr>
        <w:t>Сальск</w:t>
      </w:r>
      <w:r>
        <w:rPr>
          <w:sz w:val="28"/>
          <w:szCs w:val="28"/>
        </w:rPr>
        <w:t xml:space="preserve">ий </w:t>
      </w:r>
      <w:r w:rsidRPr="000B2AD9">
        <w:rPr>
          <w:sz w:val="28"/>
          <w:szCs w:val="28"/>
        </w:rPr>
        <w:t>район</w:t>
      </w:r>
    </w:p>
    <w:p w:rsidR="00C17B89" w:rsidRPr="00FA3D6A" w:rsidRDefault="00C17B89" w:rsidP="00C17B89">
      <w:pPr>
        <w:jc w:val="center"/>
        <w:rPr>
          <w:sz w:val="28"/>
          <w:szCs w:val="28"/>
        </w:rPr>
      </w:pPr>
      <w:r w:rsidRPr="00FA3D6A">
        <w:rPr>
          <w:sz w:val="28"/>
          <w:szCs w:val="28"/>
        </w:rPr>
        <w:t>АДМИНИСТРАЦИЯ РЫБАСОВСКОГО СЕЛЬСКОГО ПОСЕЛЕНИЯ</w:t>
      </w:r>
    </w:p>
    <w:p w:rsidR="00C17B89" w:rsidRDefault="00C17B89" w:rsidP="00C17B89">
      <w:pPr>
        <w:jc w:val="center"/>
        <w:rPr>
          <w:color w:val="000000"/>
          <w:sz w:val="28"/>
          <w:szCs w:val="28"/>
        </w:rPr>
      </w:pPr>
    </w:p>
    <w:p w:rsidR="00C17B89" w:rsidRPr="00FA3D6A" w:rsidRDefault="00C17B89" w:rsidP="00C17B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527165" cy="0"/>
                <wp:effectExtent l="24765" t="1905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5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" strokeweight="3pt"/>
            </w:pict>
          </mc:Fallback>
        </mc:AlternateContent>
      </w:r>
      <w:r w:rsidRPr="00FA3D6A">
        <w:rPr>
          <w:color w:val="000000"/>
          <w:sz w:val="28"/>
          <w:szCs w:val="28"/>
        </w:rPr>
        <w:t>ПОСТАНОВЛЕНИЕ</w:t>
      </w:r>
    </w:p>
    <w:p w:rsidR="00C17B89" w:rsidRPr="002D4FE3" w:rsidRDefault="00C17B89" w:rsidP="00C17B89">
      <w:pPr>
        <w:jc w:val="both"/>
        <w:rPr>
          <w:sz w:val="28"/>
          <w:szCs w:val="28"/>
        </w:rPr>
      </w:pPr>
      <w:r w:rsidRPr="002D4FE3">
        <w:rPr>
          <w:sz w:val="28"/>
          <w:szCs w:val="28"/>
        </w:rPr>
        <w:t xml:space="preserve">от </w:t>
      </w:r>
      <w:r>
        <w:rPr>
          <w:sz w:val="28"/>
          <w:szCs w:val="28"/>
        </w:rPr>
        <w:t>26 октября 2021</w:t>
      </w:r>
      <w:r w:rsidRPr="002D4F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</w:t>
      </w:r>
      <w:r w:rsidRPr="002D4FE3">
        <w:rPr>
          <w:sz w:val="28"/>
          <w:szCs w:val="28"/>
        </w:rPr>
        <w:t>№</w:t>
      </w:r>
      <w:r>
        <w:rPr>
          <w:sz w:val="28"/>
          <w:szCs w:val="28"/>
        </w:rPr>
        <w:t xml:space="preserve"> 75</w:t>
      </w:r>
      <w:r w:rsidRPr="002D4FE3">
        <w:rPr>
          <w:sz w:val="28"/>
          <w:szCs w:val="28"/>
        </w:rPr>
        <w:t xml:space="preserve"> </w:t>
      </w:r>
    </w:p>
    <w:p w:rsidR="00C17B89" w:rsidRDefault="00C17B89" w:rsidP="00C17B89">
      <w:pPr>
        <w:rPr>
          <w:sz w:val="16"/>
          <w:szCs w:val="16"/>
        </w:rPr>
      </w:pPr>
      <w:r w:rsidRPr="002D4FE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п</w:t>
      </w:r>
      <w:r w:rsidRPr="002D4FE3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C17B89" w:rsidRPr="00462D26" w:rsidRDefault="00C17B89" w:rsidP="00C17B89">
      <w:pPr>
        <w:rPr>
          <w:sz w:val="16"/>
          <w:szCs w:val="16"/>
        </w:rPr>
      </w:pPr>
    </w:p>
    <w:p w:rsidR="00C17B89" w:rsidRDefault="00C17B89" w:rsidP="00C17B89">
      <w:pPr>
        <w:tabs>
          <w:tab w:val="left" w:pos="4500"/>
        </w:tabs>
        <w:ind w:right="50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bCs/>
          <w:sz w:val="28"/>
        </w:rPr>
        <w:t>Рыбасовского</w:t>
      </w:r>
      <w:r w:rsidRPr="00CB6112">
        <w:rPr>
          <w:bCs/>
          <w:sz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</w:t>
      </w:r>
      <w:r w:rsidRPr="00EE3D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E3D9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годы</w:t>
      </w:r>
    </w:p>
    <w:p w:rsidR="00C17B89" w:rsidRDefault="00C17B89" w:rsidP="00C17B89">
      <w:pPr>
        <w:spacing w:line="228" w:lineRule="auto"/>
        <w:jc w:val="both"/>
        <w:rPr>
          <w:color w:val="000000"/>
          <w:sz w:val="14"/>
          <w:szCs w:val="14"/>
        </w:rPr>
      </w:pPr>
    </w:p>
    <w:p w:rsidR="00C17B89" w:rsidRDefault="00C17B89" w:rsidP="00C17B89">
      <w:pPr>
        <w:spacing w:line="228" w:lineRule="auto"/>
        <w:jc w:val="both"/>
        <w:rPr>
          <w:color w:val="000000"/>
          <w:sz w:val="14"/>
          <w:szCs w:val="14"/>
        </w:rPr>
      </w:pPr>
    </w:p>
    <w:p w:rsidR="00C17B89" w:rsidRDefault="00C17B89" w:rsidP="00C17B89">
      <w:pPr>
        <w:spacing w:line="228" w:lineRule="auto"/>
        <w:jc w:val="both"/>
        <w:rPr>
          <w:color w:val="000000"/>
          <w:sz w:val="14"/>
          <w:szCs w:val="14"/>
        </w:rPr>
      </w:pPr>
    </w:p>
    <w:p w:rsidR="00C17B89" w:rsidRPr="006061F6" w:rsidRDefault="00C17B89" w:rsidP="00C17B89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EE3D95">
        <w:rPr>
          <w:color w:val="000000"/>
          <w:sz w:val="28"/>
          <w:szCs w:val="28"/>
        </w:rPr>
        <w:t>В соответствии со статьей 184.2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855446">
        <w:rPr>
          <w:sz w:val="28"/>
          <w:szCs w:val="28"/>
        </w:rPr>
        <w:t xml:space="preserve">статьей  </w:t>
      </w:r>
      <w:r w:rsidRPr="00855446">
        <w:rPr>
          <w:color w:val="000000"/>
          <w:sz w:val="28"/>
          <w:szCs w:val="28"/>
        </w:rPr>
        <w:t xml:space="preserve">23 </w:t>
      </w:r>
      <w:r w:rsidRPr="00855446">
        <w:rPr>
          <w:sz w:val="28"/>
          <w:szCs w:val="28"/>
        </w:rPr>
        <w:t>решения Собрания депутатов Рыбасовского сельского поселения от 30.08.2013 № 37 «Об утверждении положения о бюджетном процессе в Рыбасовском сельском поселении</w:t>
      </w:r>
      <w:r>
        <w:rPr>
          <w:sz w:val="28"/>
          <w:szCs w:val="28"/>
        </w:rPr>
        <w:t xml:space="preserve">», </w:t>
      </w:r>
      <w:r w:rsidRPr="00923C39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Рыбасовского сельского поселения</w:t>
      </w:r>
      <w:r w:rsidRPr="00923C3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02</w:t>
      </w:r>
      <w:r w:rsidRPr="00923C3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923C3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923C3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51 </w:t>
      </w:r>
      <w:r w:rsidRPr="00923C39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и сроков составления проекта бюджета Рыбасовского сельского поселения Сальского района на 2022 год и на плановый период 2023 и</w:t>
      </w:r>
      <w:proofErr w:type="gramEnd"/>
      <w:r>
        <w:rPr>
          <w:sz w:val="28"/>
          <w:szCs w:val="28"/>
        </w:rPr>
        <w:t xml:space="preserve"> 2024 годов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Рыбасовского сельского поселения</w:t>
      </w:r>
    </w:p>
    <w:p w:rsidR="00C17B89" w:rsidRPr="000833E7" w:rsidRDefault="00C17B89" w:rsidP="00C17B89">
      <w:pPr>
        <w:spacing w:line="228" w:lineRule="auto"/>
        <w:ind w:firstLine="709"/>
        <w:jc w:val="center"/>
        <w:rPr>
          <w:kern w:val="2"/>
          <w:sz w:val="28"/>
          <w:szCs w:val="28"/>
        </w:rPr>
      </w:pPr>
      <w:r w:rsidRPr="000833E7">
        <w:rPr>
          <w:spacing w:val="60"/>
          <w:kern w:val="2"/>
          <w:sz w:val="28"/>
          <w:szCs w:val="28"/>
        </w:rPr>
        <w:t>постановляет</w:t>
      </w:r>
      <w:r w:rsidRPr="000833E7">
        <w:rPr>
          <w:kern w:val="2"/>
          <w:sz w:val="28"/>
          <w:szCs w:val="28"/>
        </w:rPr>
        <w:t>:</w:t>
      </w:r>
    </w:p>
    <w:p w:rsidR="00C17B89" w:rsidRDefault="00C17B89" w:rsidP="00C17B89">
      <w:pPr>
        <w:widowControl w:val="0"/>
        <w:spacing w:line="235" w:lineRule="auto"/>
        <w:jc w:val="both"/>
        <w:rPr>
          <w:b/>
          <w:kern w:val="2"/>
          <w:sz w:val="28"/>
          <w:szCs w:val="28"/>
        </w:rPr>
      </w:pPr>
    </w:p>
    <w:p w:rsidR="00C17B89" w:rsidRDefault="00C17B89" w:rsidP="00C17B89">
      <w:pPr>
        <w:widowControl w:val="0"/>
        <w:spacing w:line="235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>Утвердить основные направления бюджетной</w:t>
      </w:r>
      <w:r>
        <w:rPr>
          <w:color w:val="000000"/>
          <w:sz w:val="28"/>
          <w:szCs w:val="28"/>
        </w:rPr>
        <w:t xml:space="preserve"> и налоговой</w:t>
      </w:r>
      <w:r w:rsidRPr="00923C39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>Рыбасовского сельского поселения</w:t>
      </w:r>
      <w:r w:rsidRPr="00923C39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22</w:t>
      </w:r>
      <w:r w:rsidRPr="00923C39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24</w:t>
      </w:r>
      <w:r w:rsidRPr="00923C39">
        <w:rPr>
          <w:color w:val="000000"/>
          <w:sz w:val="28"/>
          <w:szCs w:val="28"/>
        </w:rPr>
        <w:t xml:space="preserve"> годы согласно приложению к настоящему постановлению.</w:t>
      </w:r>
    </w:p>
    <w:p w:rsidR="00C17B89" w:rsidRDefault="00C17B89" w:rsidP="00C17B8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Начальнику сектора экономики и финансов </w:t>
      </w:r>
      <w:r w:rsidRPr="00D93676">
        <w:rPr>
          <w:color w:val="000000"/>
          <w:sz w:val="28"/>
          <w:szCs w:val="28"/>
        </w:rPr>
        <w:t xml:space="preserve">обеспечить разработку проекта бюджета </w:t>
      </w:r>
      <w:r>
        <w:rPr>
          <w:color w:val="000000"/>
          <w:sz w:val="28"/>
          <w:szCs w:val="28"/>
        </w:rPr>
        <w:t xml:space="preserve">Рыбасовского сельского поселения </w:t>
      </w:r>
      <w:r w:rsidRPr="00D93676">
        <w:rPr>
          <w:color w:val="000000"/>
          <w:sz w:val="28"/>
          <w:szCs w:val="28"/>
        </w:rPr>
        <w:t xml:space="preserve">Сальского района </w:t>
      </w:r>
      <w:r>
        <w:rPr>
          <w:color w:val="000000"/>
          <w:sz w:val="28"/>
          <w:szCs w:val="28"/>
        </w:rPr>
        <w:t>с учетом О</w:t>
      </w:r>
      <w:r w:rsidRPr="007D09E8">
        <w:rPr>
          <w:color w:val="000000"/>
          <w:sz w:val="28"/>
          <w:szCs w:val="28"/>
        </w:rPr>
        <w:t>сновных направлений бюджетной и налоговой политики</w:t>
      </w:r>
      <w:r w:rsidRPr="007D09E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Рыбасовского сельского поселения</w:t>
      </w:r>
      <w:r w:rsidRPr="00D93676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7D09E8">
        <w:rPr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годы</w:t>
      </w:r>
      <w:r w:rsidRPr="00923C39">
        <w:rPr>
          <w:color w:val="000000"/>
          <w:sz w:val="28"/>
          <w:szCs w:val="28"/>
        </w:rPr>
        <w:t>.</w:t>
      </w:r>
    </w:p>
    <w:p w:rsidR="00C17B89" w:rsidRDefault="00C17B89" w:rsidP="00C17B8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D4FE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бнародовать</w:t>
      </w:r>
      <w:r w:rsidRPr="002D4FE3">
        <w:rPr>
          <w:color w:val="000000"/>
          <w:sz w:val="28"/>
          <w:szCs w:val="28"/>
        </w:rPr>
        <w:t xml:space="preserve"> настоящее пост</w:t>
      </w:r>
      <w:r w:rsidRPr="002D4FE3">
        <w:rPr>
          <w:color w:val="000000"/>
          <w:sz w:val="28"/>
          <w:szCs w:val="28"/>
        </w:rPr>
        <w:t>а</w:t>
      </w:r>
      <w:r w:rsidRPr="002D4FE3">
        <w:rPr>
          <w:color w:val="000000"/>
          <w:sz w:val="28"/>
          <w:szCs w:val="28"/>
        </w:rPr>
        <w:t xml:space="preserve">новление </w:t>
      </w:r>
      <w:r>
        <w:rPr>
          <w:color w:val="000000"/>
          <w:sz w:val="28"/>
          <w:szCs w:val="28"/>
        </w:rPr>
        <w:t>на территории поселения</w:t>
      </w:r>
      <w:r w:rsidRPr="002D4F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17B89" w:rsidRDefault="00C17B89" w:rsidP="00C17B8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обнародования.</w:t>
      </w:r>
    </w:p>
    <w:p w:rsidR="00C17B89" w:rsidRDefault="00C17B89" w:rsidP="00C17B8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Сектору экономики и финансов  Администрации поселения </w:t>
      </w:r>
      <w:proofErr w:type="gramStart"/>
      <w:r w:rsidRPr="002D4FE3">
        <w:rPr>
          <w:color w:val="000000"/>
          <w:sz w:val="28"/>
          <w:szCs w:val="28"/>
        </w:rPr>
        <w:t>разместить</w:t>
      </w:r>
      <w:proofErr w:type="gramEnd"/>
      <w:r w:rsidRPr="002D4FE3">
        <w:rPr>
          <w:color w:val="000000"/>
          <w:sz w:val="28"/>
          <w:szCs w:val="28"/>
        </w:rPr>
        <w:t xml:space="preserve"> настоящее постановление на официальном И</w:t>
      </w:r>
      <w:r w:rsidRPr="002D4FE3">
        <w:rPr>
          <w:color w:val="000000"/>
          <w:sz w:val="28"/>
          <w:szCs w:val="28"/>
        </w:rPr>
        <w:t>н</w:t>
      </w:r>
      <w:r w:rsidRPr="002D4FE3">
        <w:rPr>
          <w:color w:val="000000"/>
          <w:sz w:val="28"/>
          <w:szCs w:val="28"/>
        </w:rPr>
        <w:t xml:space="preserve">тернет – сайте Администрации </w:t>
      </w:r>
      <w:r>
        <w:rPr>
          <w:color w:val="000000"/>
          <w:sz w:val="28"/>
          <w:szCs w:val="28"/>
        </w:rPr>
        <w:t>Рыбасовского сельского поселения</w:t>
      </w:r>
      <w:r w:rsidRPr="002D4FE3">
        <w:rPr>
          <w:color w:val="000000"/>
          <w:sz w:val="28"/>
          <w:szCs w:val="28"/>
        </w:rPr>
        <w:t>.</w:t>
      </w:r>
    </w:p>
    <w:p w:rsidR="00C17B89" w:rsidRDefault="00C17B89" w:rsidP="00C17B89">
      <w:pPr>
        <w:ind w:firstLine="567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Pr="00E40961">
        <w:rPr>
          <w:kern w:val="2"/>
          <w:sz w:val="28"/>
          <w:szCs w:val="28"/>
        </w:rPr>
        <w:t>. </w:t>
      </w:r>
      <w:proofErr w:type="gramStart"/>
      <w:r w:rsidRPr="00D93676">
        <w:rPr>
          <w:color w:val="000000"/>
          <w:sz w:val="28"/>
          <w:szCs w:val="28"/>
        </w:rPr>
        <w:t>Контроль за</w:t>
      </w:r>
      <w:proofErr w:type="gramEnd"/>
      <w:r w:rsidRPr="00D93676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C17B89" w:rsidRDefault="00C17B89" w:rsidP="00C17B8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17B89" w:rsidRDefault="00C17B89" w:rsidP="00C17B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17B89" w:rsidRDefault="00C17B89" w:rsidP="00C17B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Рыбасовского сельского поселения                                     А.П.Неберикутин</w:t>
      </w:r>
    </w:p>
    <w:p w:rsidR="00C17B89" w:rsidRDefault="00C17B89" w:rsidP="00C17B89">
      <w:pPr>
        <w:jc w:val="both"/>
        <w:rPr>
          <w:color w:val="000000"/>
          <w:sz w:val="28"/>
          <w:szCs w:val="28"/>
        </w:rPr>
      </w:pPr>
    </w:p>
    <w:p w:rsidR="00C17B89" w:rsidRPr="000833E7" w:rsidRDefault="00C17B89" w:rsidP="00C17B89">
      <w:pPr>
        <w:tabs>
          <w:tab w:val="left" w:pos="6840"/>
          <w:tab w:val="left" w:pos="7020"/>
        </w:tabs>
        <w:rPr>
          <w:color w:val="000000"/>
        </w:rPr>
      </w:pPr>
      <w:r w:rsidRPr="000833E7">
        <w:rPr>
          <w:color w:val="000000"/>
        </w:rPr>
        <w:t>Постановление вносит</w:t>
      </w:r>
    </w:p>
    <w:p w:rsidR="00C17B89" w:rsidRPr="000833E7" w:rsidRDefault="00C17B89" w:rsidP="00C17B89">
      <w:pPr>
        <w:rPr>
          <w:color w:val="000000"/>
        </w:rPr>
      </w:pPr>
      <w:r w:rsidRPr="000833E7">
        <w:rPr>
          <w:color w:val="000000"/>
        </w:rPr>
        <w:t xml:space="preserve">Сектор экономики и финансов </w:t>
      </w:r>
    </w:p>
    <w:p w:rsidR="00C17B89" w:rsidRDefault="00C17B89" w:rsidP="00C17B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17B89" w:rsidRDefault="00C17B89" w:rsidP="00C17B89">
      <w:pPr>
        <w:ind w:firstLine="709"/>
        <w:jc w:val="center"/>
        <w:rPr>
          <w:sz w:val="28"/>
          <w:szCs w:val="28"/>
        </w:rPr>
      </w:pPr>
    </w:p>
    <w:p w:rsidR="00C17B89" w:rsidRDefault="00C17B89" w:rsidP="00C17B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17B89" w:rsidRDefault="00C17B89" w:rsidP="00C17B89">
      <w:pPr>
        <w:ind w:firstLine="709"/>
        <w:jc w:val="center"/>
        <w:rPr>
          <w:sz w:val="28"/>
          <w:szCs w:val="28"/>
        </w:rPr>
      </w:pPr>
    </w:p>
    <w:p w:rsidR="00C17B89" w:rsidRDefault="00C17B89" w:rsidP="00C17B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№ 1</w:t>
      </w:r>
    </w:p>
    <w:p w:rsidR="00C17B89" w:rsidRDefault="00C17B89" w:rsidP="00C17B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 </w:t>
      </w:r>
    </w:p>
    <w:p w:rsidR="00C17B89" w:rsidRPr="00235080" w:rsidRDefault="00C17B89" w:rsidP="00C17B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Рыбасовского</w:t>
      </w:r>
      <w:r w:rsidRPr="00235080">
        <w:rPr>
          <w:sz w:val="28"/>
          <w:szCs w:val="28"/>
        </w:rPr>
        <w:t xml:space="preserve"> сельского поселения</w:t>
      </w:r>
    </w:p>
    <w:p w:rsidR="00C17B89" w:rsidRPr="00D93676" w:rsidRDefault="00C17B89" w:rsidP="00C17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235080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23508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35080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235080">
        <w:rPr>
          <w:sz w:val="28"/>
          <w:szCs w:val="28"/>
        </w:rPr>
        <w:t xml:space="preserve"> </w:t>
      </w:r>
      <w:r>
        <w:rPr>
          <w:sz w:val="28"/>
          <w:szCs w:val="28"/>
        </w:rPr>
        <w:t>№75</w:t>
      </w:r>
      <w:r w:rsidRPr="00235080">
        <w:rPr>
          <w:sz w:val="28"/>
          <w:szCs w:val="28"/>
        </w:rPr>
        <w:t xml:space="preserve"> </w:t>
      </w:r>
    </w:p>
    <w:p w:rsidR="00C17B89" w:rsidRDefault="00C17B89" w:rsidP="00C17B89">
      <w:pPr>
        <w:ind w:firstLine="709"/>
        <w:jc w:val="center"/>
        <w:rPr>
          <w:sz w:val="28"/>
          <w:szCs w:val="28"/>
        </w:rPr>
      </w:pPr>
    </w:p>
    <w:p w:rsidR="00C17B89" w:rsidRPr="00923C39" w:rsidRDefault="00C17B89" w:rsidP="00C17B89">
      <w:pPr>
        <w:widowControl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C17B89" w:rsidRPr="00923C39" w:rsidRDefault="00C17B89" w:rsidP="00C17B89">
      <w:pPr>
        <w:widowControl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>ОСНОВНЫЕ НАПРАВЛЕНИЯ</w:t>
      </w:r>
    </w:p>
    <w:p w:rsidR="00C17B89" w:rsidRPr="00923C39" w:rsidRDefault="00C17B89" w:rsidP="00C17B89">
      <w:pPr>
        <w:widowControl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бюджетной </w:t>
      </w:r>
      <w:r>
        <w:rPr>
          <w:bCs/>
          <w:color w:val="000000"/>
          <w:sz w:val="28"/>
          <w:szCs w:val="28"/>
        </w:rPr>
        <w:t xml:space="preserve"> и </w:t>
      </w:r>
      <w:r w:rsidRPr="00923C39">
        <w:rPr>
          <w:bCs/>
          <w:color w:val="000000"/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Рыбасовского</w:t>
      </w:r>
      <w:r w:rsidRPr="00235080">
        <w:rPr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Сальского района</w:t>
      </w:r>
      <w:r w:rsidRPr="00923C39">
        <w:rPr>
          <w:bCs/>
          <w:color w:val="000000"/>
          <w:sz w:val="28"/>
          <w:szCs w:val="28"/>
        </w:rPr>
        <w:t xml:space="preserve"> на 20</w:t>
      </w:r>
      <w:r>
        <w:rPr>
          <w:bCs/>
          <w:color w:val="000000"/>
          <w:sz w:val="28"/>
          <w:szCs w:val="28"/>
        </w:rPr>
        <w:t>22</w:t>
      </w:r>
      <w:r w:rsidRPr="00923C39">
        <w:rPr>
          <w:bCs/>
          <w:color w:val="000000"/>
          <w:sz w:val="28"/>
          <w:szCs w:val="28"/>
        </w:rPr>
        <w:t xml:space="preserve"> – 20</w:t>
      </w:r>
      <w:r>
        <w:rPr>
          <w:bCs/>
          <w:color w:val="000000"/>
          <w:sz w:val="28"/>
          <w:szCs w:val="28"/>
        </w:rPr>
        <w:t>24</w:t>
      </w:r>
      <w:r w:rsidRPr="00923C39">
        <w:rPr>
          <w:bCs/>
          <w:color w:val="000000"/>
          <w:sz w:val="28"/>
          <w:szCs w:val="28"/>
        </w:rPr>
        <w:t xml:space="preserve"> годы </w:t>
      </w:r>
    </w:p>
    <w:p w:rsidR="00C17B89" w:rsidRPr="00923C39" w:rsidRDefault="00C17B89" w:rsidP="00C17B89">
      <w:pPr>
        <w:widowControl w:val="0"/>
        <w:spacing w:line="235" w:lineRule="auto"/>
        <w:jc w:val="both"/>
        <w:rPr>
          <w:color w:val="000000"/>
          <w:sz w:val="28"/>
          <w:szCs w:val="28"/>
        </w:rPr>
      </w:pPr>
    </w:p>
    <w:p w:rsidR="00C17B89" w:rsidRDefault="00C17B89" w:rsidP="00C17B89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</w:t>
      </w:r>
      <w:r>
        <w:rPr>
          <w:color w:val="000000"/>
          <w:spacing w:val="-2"/>
          <w:sz w:val="28"/>
          <w:szCs w:val="28"/>
        </w:rPr>
        <w:t>2</w:t>
      </w:r>
      <w:r w:rsidRPr="00F16A86">
        <w:rPr>
          <w:color w:val="000000"/>
          <w:spacing w:val="-2"/>
          <w:sz w:val="28"/>
          <w:szCs w:val="28"/>
        </w:rPr>
        <w:t>1.0</w:t>
      </w:r>
      <w:r>
        <w:rPr>
          <w:color w:val="000000"/>
          <w:spacing w:val="-2"/>
          <w:sz w:val="28"/>
          <w:szCs w:val="28"/>
        </w:rPr>
        <w:t>4</w:t>
      </w:r>
      <w:r w:rsidRPr="00F16A86">
        <w:rPr>
          <w:color w:val="000000"/>
          <w:spacing w:val="-2"/>
          <w:sz w:val="28"/>
          <w:szCs w:val="28"/>
        </w:rPr>
        <w:t>.202</w:t>
      </w:r>
      <w:r>
        <w:rPr>
          <w:color w:val="000000"/>
          <w:spacing w:val="-2"/>
          <w:sz w:val="28"/>
          <w:szCs w:val="28"/>
        </w:rPr>
        <w:t>1</w:t>
      </w:r>
      <w:r w:rsidRPr="00F16A86">
        <w:rPr>
          <w:color w:val="000000"/>
          <w:spacing w:val="-2"/>
          <w:sz w:val="28"/>
          <w:szCs w:val="28"/>
        </w:rPr>
        <w:t>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>
        <w:rPr>
          <w:spacing w:val="-2"/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proofErr w:type="gramEnd"/>
      <w:r>
        <w:rPr>
          <w:sz w:val="28"/>
          <w:szCs w:val="28"/>
        </w:rPr>
        <w:t> 2020 –2021 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, основных направлений бюджетной, налоговой </w:t>
      </w:r>
      <w:r w:rsidRPr="00A85EA5">
        <w:rPr>
          <w:color w:val="000000"/>
          <w:sz w:val="28"/>
          <w:szCs w:val="28"/>
        </w:rPr>
        <w:t>и таможенно-тарифной политики Российской Федерации на 2022 год и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C17B89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местного бюджета Рыбасовского сельского поселения на 2022 год и на плановый период 2023 и 2024 годов.</w:t>
      </w:r>
    </w:p>
    <w:p w:rsidR="00C17B89" w:rsidRPr="00D611CF" w:rsidRDefault="00C17B89" w:rsidP="00C17B89">
      <w:pPr>
        <w:widowControl w:val="0"/>
        <w:spacing w:line="247" w:lineRule="auto"/>
        <w:jc w:val="both"/>
        <w:rPr>
          <w:color w:val="000000"/>
          <w:sz w:val="28"/>
          <w:szCs w:val="28"/>
        </w:rPr>
      </w:pPr>
    </w:p>
    <w:p w:rsidR="00C17B89" w:rsidRPr="00D611CF" w:rsidRDefault="00C17B89" w:rsidP="00C17B8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C17B89" w:rsidRPr="00D611CF" w:rsidRDefault="00C17B89" w:rsidP="00C17B89">
      <w:pPr>
        <w:widowControl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</w:t>
      </w:r>
      <w:r>
        <w:rPr>
          <w:color w:val="000000"/>
          <w:sz w:val="28"/>
          <w:szCs w:val="28"/>
        </w:rPr>
        <w:t xml:space="preserve"> в 2020-2021 годах</w:t>
      </w:r>
      <w:r w:rsidRPr="00D611CF">
        <w:rPr>
          <w:color w:val="000000"/>
          <w:sz w:val="28"/>
          <w:szCs w:val="28"/>
        </w:rPr>
        <w:t>.</w:t>
      </w:r>
    </w:p>
    <w:p w:rsidR="00C17B89" w:rsidRPr="00923C39" w:rsidRDefault="00C17B89" w:rsidP="00C17B89">
      <w:pPr>
        <w:widowControl w:val="0"/>
        <w:spacing w:line="235" w:lineRule="auto"/>
        <w:jc w:val="both"/>
        <w:rPr>
          <w:color w:val="000000"/>
          <w:sz w:val="28"/>
          <w:szCs w:val="28"/>
        </w:rPr>
      </w:pPr>
    </w:p>
    <w:p w:rsidR="00C17B89" w:rsidRDefault="00C17B89" w:rsidP="00C17B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Рыбасовского сельского поселения. </w:t>
      </w:r>
    </w:p>
    <w:p w:rsidR="00C17B89" w:rsidRDefault="00C17B89" w:rsidP="00C17B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выполнение Плана первоочередных мероприятий по обеспечению социальной стабильности и устойчивого развития экономики в Рыбасовском сельском поселении в условиях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(COVID-2019), утвержденного распоряжением Администрации Рыбасовского сельского поселения от 16.04.2020 № 45, и Плана мероприятий по поддержке населения Рыбасовского сельского поселения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(COVID-2019). </w:t>
      </w:r>
    </w:p>
    <w:p w:rsidR="00C17B89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</w:t>
      </w:r>
      <w:r>
        <w:rPr>
          <w:sz w:val="28"/>
          <w:szCs w:val="28"/>
        </w:rPr>
        <w:t>местного</w:t>
      </w:r>
      <w:r w:rsidRPr="005A1F3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Рыбасовского сельского поселения</w:t>
      </w:r>
      <w:r w:rsidRPr="005A1F35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5A1F3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ую тенденцию</w:t>
      </w:r>
      <w:proofErr w:type="gramStart"/>
      <w:r w:rsidRPr="005A1F35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C17B89" w:rsidRPr="005A1F35" w:rsidRDefault="00C17B89" w:rsidP="00C17B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E58DE">
        <w:rPr>
          <w:sz w:val="28"/>
          <w:szCs w:val="28"/>
        </w:rPr>
        <w:lastRenderedPageBreak/>
        <w:t xml:space="preserve"> В 20</w:t>
      </w:r>
      <w:r>
        <w:rPr>
          <w:sz w:val="28"/>
          <w:szCs w:val="28"/>
        </w:rPr>
        <w:t>20</w:t>
      </w:r>
      <w:r w:rsidRPr="003E58DE">
        <w:rPr>
          <w:sz w:val="28"/>
          <w:szCs w:val="28"/>
        </w:rPr>
        <w:t xml:space="preserve"> году объем доходов бюджета составил </w:t>
      </w:r>
      <w:r>
        <w:rPr>
          <w:sz w:val="28"/>
          <w:szCs w:val="28"/>
        </w:rPr>
        <w:t>10305,1 тыс</w:t>
      </w:r>
      <w:r w:rsidRPr="003E58DE">
        <w:rPr>
          <w:sz w:val="28"/>
          <w:szCs w:val="28"/>
        </w:rPr>
        <w:t xml:space="preserve">. рублей, с </w:t>
      </w:r>
      <w:r>
        <w:rPr>
          <w:sz w:val="28"/>
          <w:szCs w:val="28"/>
        </w:rPr>
        <w:t xml:space="preserve">увеличением </w:t>
      </w:r>
      <w:r w:rsidRPr="003E58DE">
        <w:rPr>
          <w:sz w:val="28"/>
          <w:szCs w:val="28"/>
        </w:rPr>
        <w:t xml:space="preserve"> к 201</w:t>
      </w:r>
      <w:r>
        <w:rPr>
          <w:sz w:val="28"/>
          <w:szCs w:val="28"/>
        </w:rPr>
        <w:t>9</w:t>
      </w:r>
      <w:r w:rsidRPr="003E58DE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1359,4</w:t>
      </w:r>
      <w:r w:rsidRPr="003E58D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3E58DE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13,2</w:t>
      </w:r>
      <w:r w:rsidRPr="003E58DE">
        <w:rPr>
          <w:sz w:val="28"/>
          <w:szCs w:val="28"/>
        </w:rPr>
        <w:t xml:space="preserve"> процента. Расходы составили </w:t>
      </w:r>
      <w:r>
        <w:rPr>
          <w:sz w:val="28"/>
          <w:szCs w:val="28"/>
        </w:rPr>
        <w:t>10590,4 тыс</w:t>
      </w:r>
      <w:r w:rsidRPr="003E58DE">
        <w:rPr>
          <w:sz w:val="28"/>
          <w:szCs w:val="28"/>
        </w:rPr>
        <w:t>. рублей, с</w:t>
      </w:r>
      <w:r>
        <w:rPr>
          <w:sz w:val="28"/>
          <w:szCs w:val="28"/>
        </w:rPr>
        <w:t xml:space="preserve"> ростом</w:t>
      </w:r>
      <w:r w:rsidRPr="003E58DE">
        <w:rPr>
          <w:sz w:val="28"/>
          <w:szCs w:val="28"/>
        </w:rPr>
        <w:t xml:space="preserve"> на </w:t>
      </w:r>
      <w:r>
        <w:rPr>
          <w:sz w:val="28"/>
          <w:szCs w:val="28"/>
        </w:rPr>
        <w:t>1141,0</w:t>
      </w:r>
      <w:r w:rsidRPr="003E58D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3E58DE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10,8</w:t>
      </w:r>
      <w:r w:rsidRPr="003E58DE">
        <w:rPr>
          <w:sz w:val="28"/>
          <w:szCs w:val="28"/>
        </w:rPr>
        <w:t xml:space="preserve"> процента. </w:t>
      </w:r>
      <w:r w:rsidRPr="005A1F35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местного</w:t>
      </w:r>
      <w:r w:rsidRPr="005A1F35">
        <w:rPr>
          <w:color w:val="000000"/>
          <w:sz w:val="28"/>
          <w:szCs w:val="28"/>
        </w:rPr>
        <w:t xml:space="preserve"> бюджета обеспечен соответствующими источниками покрытия в сумме </w:t>
      </w:r>
      <w:r>
        <w:rPr>
          <w:color w:val="000000"/>
          <w:sz w:val="28"/>
          <w:szCs w:val="28"/>
        </w:rPr>
        <w:t xml:space="preserve">285,3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Pr="005A1F35">
        <w:rPr>
          <w:color w:val="000000"/>
          <w:sz w:val="28"/>
          <w:szCs w:val="28"/>
        </w:rPr>
        <w:t>р</w:t>
      </w:r>
      <w:proofErr w:type="gramEnd"/>
      <w:r w:rsidRPr="005A1F35">
        <w:rPr>
          <w:color w:val="000000"/>
          <w:sz w:val="28"/>
          <w:szCs w:val="28"/>
        </w:rPr>
        <w:t>ублей</w:t>
      </w:r>
      <w:proofErr w:type="spellEnd"/>
      <w:r w:rsidRPr="005A1F3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К</w:t>
      </w:r>
      <w:r w:rsidRPr="005A1F35">
        <w:rPr>
          <w:color w:val="000000"/>
          <w:sz w:val="28"/>
          <w:szCs w:val="28"/>
        </w:rPr>
        <w:t xml:space="preserve">редиторская задолженность по обязательствам </w:t>
      </w:r>
      <w:r>
        <w:rPr>
          <w:color w:val="000000"/>
          <w:sz w:val="28"/>
          <w:szCs w:val="28"/>
        </w:rPr>
        <w:t>местного</w:t>
      </w:r>
      <w:r w:rsidRPr="005A1F35">
        <w:rPr>
          <w:color w:val="000000"/>
          <w:sz w:val="28"/>
          <w:szCs w:val="28"/>
        </w:rPr>
        <w:t xml:space="preserve"> бюджета отсутствует.</w:t>
      </w:r>
    </w:p>
    <w:p w:rsidR="00C17B89" w:rsidRPr="00770E6F" w:rsidRDefault="00C17B89" w:rsidP="00C17B89">
      <w:pPr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</w:t>
      </w:r>
      <w:r>
        <w:rPr>
          <w:sz w:val="28"/>
          <w:szCs w:val="28"/>
        </w:rPr>
        <w:t>местного</w:t>
      </w:r>
      <w:r w:rsidRPr="00770E6F">
        <w:rPr>
          <w:sz w:val="28"/>
          <w:szCs w:val="28"/>
        </w:rPr>
        <w:t xml:space="preserve"> бюджета являлись собственные налоговые и неналоговые доходы, что составляет </w:t>
      </w:r>
      <w:r>
        <w:rPr>
          <w:sz w:val="28"/>
          <w:szCs w:val="28"/>
        </w:rPr>
        <w:t>67,4 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>
        <w:rPr>
          <w:sz w:val="28"/>
          <w:szCs w:val="28"/>
        </w:rPr>
        <w:t>6942,3 тыс.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>
        <w:rPr>
          <w:bCs/>
          <w:sz w:val="28"/>
        </w:rPr>
        <w:t>о снижением</w:t>
      </w:r>
      <w:r w:rsidRPr="00770E6F">
        <w:rPr>
          <w:bCs/>
          <w:sz w:val="28"/>
        </w:rPr>
        <w:t xml:space="preserve"> к 201</w:t>
      </w:r>
      <w:r>
        <w:rPr>
          <w:bCs/>
          <w:sz w:val="28"/>
        </w:rPr>
        <w:t>9</w:t>
      </w:r>
      <w:r w:rsidRPr="00770E6F">
        <w:rPr>
          <w:bCs/>
          <w:sz w:val="28"/>
        </w:rPr>
        <w:t xml:space="preserve"> году</w:t>
      </w:r>
      <w:r>
        <w:rPr>
          <w:bCs/>
          <w:sz w:val="28"/>
        </w:rPr>
        <w:t xml:space="preserve"> на</w:t>
      </w:r>
      <w:r w:rsidRPr="00770E6F">
        <w:rPr>
          <w:bCs/>
          <w:sz w:val="28"/>
        </w:rPr>
        <w:t xml:space="preserve"> </w:t>
      </w:r>
      <w:r>
        <w:rPr>
          <w:bCs/>
          <w:sz w:val="28"/>
        </w:rPr>
        <w:t xml:space="preserve">247,5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</w:t>
      </w:r>
      <w:r w:rsidRPr="00770E6F">
        <w:rPr>
          <w:bCs/>
          <w:sz w:val="28"/>
        </w:rPr>
        <w:t>р</w:t>
      </w:r>
      <w:proofErr w:type="gramEnd"/>
      <w:r w:rsidRPr="00770E6F">
        <w:rPr>
          <w:bCs/>
          <w:sz w:val="28"/>
        </w:rPr>
        <w:t>ублей</w:t>
      </w:r>
      <w:proofErr w:type="spellEnd"/>
      <w:r w:rsidRPr="00770E6F">
        <w:rPr>
          <w:color w:val="000000"/>
          <w:sz w:val="28"/>
          <w:szCs w:val="28"/>
        </w:rPr>
        <w:t>.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Наряду</w:t>
      </w:r>
      <w:r>
        <w:rPr>
          <w:bCs/>
          <w:sz w:val="28"/>
        </w:rPr>
        <w:t xml:space="preserve"> с федеральными мерами -</w:t>
      </w:r>
      <w:r w:rsidRPr="00A85EA5">
        <w:rPr>
          <w:bCs/>
          <w:sz w:val="28"/>
        </w:rPr>
        <w:t xml:space="preserve"> перенос сроков уплаты налогов и сроков сдачи отчетности, полное списание налогов за второй квартал 2020 года, дополнительно на </w:t>
      </w:r>
      <w:proofErr w:type="gramStart"/>
      <w:r w:rsidRPr="00A85EA5">
        <w:rPr>
          <w:bCs/>
          <w:sz w:val="28"/>
        </w:rPr>
        <w:t>региональном</w:t>
      </w:r>
      <w:proofErr w:type="gramEnd"/>
      <w:r w:rsidRPr="00A85EA5">
        <w:rPr>
          <w:bCs/>
          <w:sz w:val="28"/>
        </w:rPr>
        <w:t xml:space="preserve"> и местных уровнях для пострадавших отраслей: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максимально снижены ставки по упрощенной системе налогообложения и единому налогу на вмененный доход, в два раза снижен потенциально возможный для получения доход по патентной системе налогообложения;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предоставлены льготы собственникам торговых центров, гостиниц, теплиц.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Реализован обширный перечень неналоговых мер поддержки: отсрочки по арендным платежам и уменьшение размеров арендной платы, моратории на</w:t>
      </w:r>
      <w:r>
        <w:rPr>
          <w:bCs/>
          <w:sz w:val="28"/>
        </w:rPr>
        <w:t> </w:t>
      </w:r>
      <w:r w:rsidRPr="00A85EA5">
        <w:rPr>
          <w:bCs/>
          <w:sz w:val="28"/>
        </w:rPr>
        <w:t>банкротство и проверки контролирующих органов.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t xml:space="preserve">Было </w:t>
      </w:r>
      <w:proofErr w:type="gramStart"/>
      <w:r w:rsidRPr="00A85EA5">
        <w:rPr>
          <w:sz w:val="28"/>
          <w:szCs w:val="28"/>
        </w:rPr>
        <w:t>существенно реф</w:t>
      </w:r>
      <w:r>
        <w:rPr>
          <w:sz w:val="28"/>
          <w:szCs w:val="28"/>
        </w:rPr>
        <w:t>ормировано</w:t>
      </w:r>
      <w:proofErr w:type="gramEnd"/>
      <w:r>
        <w:rPr>
          <w:sz w:val="28"/>
          <w:szCs w:val="28"/>
        </w:rPr>
        <w:t xml:space="preserve"> региональное </w:t>
      </w:r>
      <w:r w:rsidRPr="00A85EA5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о налогах и сборах</w:t>
      </w:r>
      <w:r w:rsidRPr="00A85EA5">
        <w:rPr>
          <w:bCs/>
          <w:sz w:val="28"/>
        </w:rPr>
        <w:t>: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полностью переформатирована патентная система налогообложения;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до 2024 года для впервые зарегистрированных индивидуальных предпринимателе</w:t>
      </w:r>
      <w:r>
        <w:rPr>
          <w:bCs/>
          <w:sz w:val="28"/>
        </w:rPr>
        <w:t>й продлены «налоговые каникулы».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С 1 января 2020 года в регионе введен налог на профессиональный доход для </w:t>
      </w:r>
      <w:proofErr w:type="spellStart"/>
      <w:r w:rsidRPr="00A85EA5">
        <w:rPr>
          <w:bCs/>
          <w:sz w:val="28"/>
        </w:rPr>
        <w:t>самозанятых</w:t>
      </w:r>
      <w:proofErr w:type="spellEnd"/>
      <w:r w:rsidRPr="00A85EA5">
        <w:rPr>
          <w:bCs/>
          <w:sz w:val="28"/>
        </w:rPr>
        <w:t xml:space="preserve">. 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направлены в</w:t>
      </w:r>
      <w:r>
        <w:rPr>
          <w:bCs/>
          <w:sz w:val="28"/>
        </w:rPr>
        <w:t> м</w:t>
      </w:r>
      <w:r w:rsidRPr="00A85EA5">
        <w:rPr>
          <w:bCs/>
          <w:sz w:val="28"/>
        </w:rPr>
        <w:t xml:space="preserve">инистерство финансов </w:t>
      </w:r>
      <w:r>
        <w:rPr>
          <w:bCs/>
          <w:sz w:val="28"/>
        </w:rPr>
        <w:t>Ростовской области</w:t>
      </w:r>
      <w:r w:rsidRPr="00A85EA5">
        <w:rPr>
          <w:bCs/>
          <w:sz w:val="28"/>
        </w:rPr>
        <w:t xml:space="preserve"> и учтены при формировании бюджета</w:t>
      </w:r>
      <w:r>
        <w:rPr>
          <w:bCs/>
          <w:sz w:val="28"/>
        </w:rPr>
        <w:t xml:space="preserve"> Рыбасовского сельского поселения</w:t>
      </w:r>
      <w:r w:rsidRPr="00A85EA5">
        <w:rPr>
          <w:bCs/>
          <w:sz w:val="28"/>
        </w:rPr>
        <w:t xml:space="preserve">. 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Новацией стала передача в бюджеты</w:t>
      </w:r>
      <w:r>
        <w:rPr>
          <w:bCs/>
          <w:sz w:val="28"/>
        </w:rPr>
        <w:t xml:space="preserve"> муниципальных образований</w:t>
      </w:r>
      <w:r w:rsidRPr="00A85EA5">
        <w:rPr>
          <w:bCs/>
          <w:sz w:val="28"/>
        </w:rPr>
        <w:t>:</w:t>
      </w:r>
    </w:p>
    <w:p w:rsidR="00C17B89" w:rsidRPr="00A85EA5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транспортного</w:t>
      </w:r>
      <w:r>
        <w:rPr>
          <w:bCs/>
          <w:sz w:val="28"/>
        </w:rPr>
        <w:t xml:space="preserve"> налога в полном объеме</w:t>
      </w:r>
      <w:r w:rsidRPr="00A85EA5">
        <w:rPr>
          <w:bCs/>
          <w:sz w:val="28"/>
        </w:rPr>
        <w:t xml:space="preserve"> в целях пополнения муниципальных дорожных фондов и повышения заинтересованности органов местного самоуправления</w:t>
      </w:r>
      <w:r>
        <w:rPr>
          <w:bCs/>
          <w:sz w:val="28"/>
        </w:rPr>
        <w:t xml:space="preserve"> поселений </w:t>
      </w:r>
      <w:r w:rsidRPr="00A85EA5">
        <w:rPr>
          <w:bCs/>
          <w:sz w:val="28"/>
        </w:rPr>
        <w:t xml:space="preserve"> в его собираемости</w:t>
      </w:r>
      <w:r>
        <w:rPr>
          <w:bCs/>
          <w:sz w:val="28"/>
        </w:rPr>
        <w:t>.</w:t>
      </w:r>
    </w:p>
    <w:p w:rsidR="00C17B89" w:rsidRPr="007E1911" w:rsidRDefault="00C17B89" w:rsidP="00C17B8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C17B89" w:rsidRPr="00E40613" w:rsidRDefault="00C17B89" w:rsidP="00C17B8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0613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E40613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</w:t>
      </w:r>
      <w:r>
        <w:rPr>
          <w:rFonts w:ascii="Times New Roman" w:hAnsi="Times New Roman"/>
          <w:sz w:val="28"/>
          <w:szCs w:val="28"/>
        </w:rPr>
        <w:t xml:space="preserve">в на социальную сферу. Расходы </w:t>
      </w:r>
      <w:r w:rsidRPr="00E40613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Рыбасовского сельского поселения </w:t>
      </w:r>
      <w:r w:rsidRPr="00E40613">
        <w:rPr>
          <w:rFonts w:ascii="Times New Roman" w:hAnsi="Times New Roman"/>
          <w:sz w:val="28"/>
          <w:szCs w:val="28"/>
        </w:rPr>
        <w:t>на отрасли образования, культуры, и спорта,</w:t>
      </w:r>
      <w:r>
        <w:rPr>
          <w:rFonts w:ascii="Times New Roman" w:hAnsi="Times New Roman"/>
          <w:sz w:val="28"/>
          <w:szCs w:val="28"/>
        </w:rPr>
        <w:t xml:space="preserve"> социальную политику составили 24,2 процента расходов или 2566,9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40613">
        <w:rPr>
          <w:rFonts w:ascii="Times New Roman" w:hAnsi="Times New Roman"/>
          <w:sz w:val="28"/>
          <w:szCs w:val="28"/>
        </w:rPr>
        <w:t>р</w:t>
      </w:r>
      <w:proofErr w:type="gramEnd"/>
      <w:r w:rsidRPr="00E40613">
        <w:rPr>
          <w:rFonts w:ascii="Times New Roman" w:hAnsi="Times New Roman"/>
          <w:sz w:val="28"/>
          <w:szCs w:val="28"/>
        </w:rPr>
        <w:t>ублей</w:t>
      </w:r>
      <w:proofErr w:type="spellEnd"/>
      <w:r w:rsidRPr="00E40613">
        <w:rPr>
          <w:rFonts w:ascii="Times New Roman" w:hAnsi="Times New Roman"/>
          <w:sz w:val="28"/>
          <w:szCs w:val="28"/>
        </w:rPr>
        <w:t xml:space="preserve">. </w:t>
      </w:r>
    </w:p>
    <w:p w:rsidR="00C17B89" w:rsidRPr="007E1911" w:rsidRDefault="00C17B89" w:rsidP="00C17B89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lastRenderedPageBreak/>
        <w:t xml:space="preserve">Организация межбюджетных отношений с </w:t>
      </w:r>
      <w:r>
        <w:rPr>
          <w:sz w:val="28"/>
          <w:szCs w:val="28"/>
          <w:lang w:eastAsia="en-US"/>
        </w:rPr>
        <w:t>областным</w:t>
      </w:r>
      <w:r w:rsidRPr="007E1911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>
        <w:rPr>
          <w:sz w:val="28"/>
          <w:szCs w:val="28"/>
          <w:lang w:eastAsia="en-US"/>
        </w:rPr>
        <w:t>региональными</w:t>
      </w:r>
      <w:r w:rsidRPr="007E1911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>выравнивание бюджетной обеспеченн</w:t>
      </w:r>
      <w:r>
        <w:rPr>
          <w:sz w:val="28"/>
          <w:szCs w:val="28"/>
          <w:lang w:eastAsia="en-US"/>
        </w:rPr>
        <w:t>ости</w:t>
      </w:r>
      <w:r w:rsidRPr="007E1911">
        <w:rPr>
          <w:sz w:val="28"/>
          <w:szCs w:val="28"/>
          <w:lang w:eastAsia="en-US"/>
        </w:rPr>
        <w:t>. Объ</w:t>
      </w:r>
      <w:r>
        <w:rPr>
          <w:sz w:val="28"/>
          <w:szCs w:val="28"/>
          <w:lang w:eastAsia="en-US"/>
        </w:rPr>
        <w:t>ем безвозмездных поступлений  из регионального</w:t>
      </w:r>
      <w:r w:rsidRPr="007E1911">
        <w:rPr>
          <w:sz w:val="28"/>
          <w:szCs w:val="28"/>
          <w:lang w:eastAsia="en-US"/>
        </w:rPr>
        <w:t xml:space="preserve"> бюджета в бюджет Р</w:t>
      </w:r>
      <w:r>
        <w:rPr>
          <w:sz w:val="28"/>
          <w:szCs w:val="28"/>
          <w:lang w:eastAsia="en-US"/>
        </w:rPr>
        <w:t>ыбасовского сельского поселения</w:t>
      </w:r>
      <w:r w:rsidRPr="007E1911">
        <w:rPr>
          <w:sz w:val="28"/>
          <w:szCs w:val="28"/>
          <w:lang w:eastAsia="en-US"/>
        </w:rPr>
        <w:t xml:space="preserve"> составил в 20</w:t>
      </w:r>
      <w:r>
        <w:rPr>
          <w:sz w:val="28"/>
          <w:szCs w:val="28"/>
          <w:lang w:eastAsia="en-US"/>
        </w:rPr>
        <w:t>20 </w:t>
      </w:r>
      <w:r w:rsidRPr="007E1911">
        <w:rPr>
          <w:sz w:val="28"/>
          <w:szCs w:val="28"/>
          <w:lang w:eastAsia="en-US"/>
        </w:rPr>
        <w:t xml:space="preserve">году </w:t>
      </w:r>
      <w:r>
        <w:rPr>
          <w:sz w:val="28"/>
          <w:szCs w:val="28"/>
          <w:lang w:eastAsia="en-US"/>
        </w:rPr>
        <w:t>1751,6 тыс. рублей.</w:t>
      </w:r>
    </w:p>
    <w:p w:rsidR="00C17B89" w:rsidRPr="007E1911" w:rsidRDefault="00C17B89" w:rsidP="00C17B89">
      <w:pPr>
        <w:ind w:firstLine="709"/>
        <w:jc w:val="both"/>
        <w:rPr>
          <w:sz w:val="28"/>
          <w:szCs w:val="28"/>
        </w:rPr>
      </w:pPr>
      <w:proofErr w:type="gramStart"/>
      <w:r w:rsidRPr="003E58DE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</w:t>
      </w:r>
      <w:r>
        <w:rPr>
          <w:sz w:val="28"/>
          <w:szCs w:val="28"/>
        </w:rPr>
        <w:t>поселений</w:t>
      </w:r>
      <w:r w:rsidRPr="003E58DE">
        <w:rPr>
          <w:sz w:val="28"/>
          <w:szCs w:val="28"/>
        </w:rPr>
        <w:t xml:space="preserve"> из областного бюджета бюджету </w:t>
      </w:r>
      <w:r>
        <w:rPr>
          <w:sz w:val="28"/>
          <w:szCs w:val="28"/>
        </w:rPr>
        <w:t xml:space="preserve">Рыбасовского сельского поселения </w:t>
      </w:r>
      <w:r w:rsidRPr="003E58DE">
        <w:rPr>
          <w:sz w:val="28"/>
          <w:szCs w:val="28"/>
        </w:rPr>
        <w:t>Сальского района</w:t>
      </w:r>
      <w:r>
        <w:rPr>
          <w:sz w:val="28"/>
          <w:szCs w:val="28"/>
        </w:rPr>
        <w:t xml:space="preserve"> от 27.01.2020 № 34/8д </w:t>
      </w:r>
      <w:r w:rsidRPr="007E1911">
        <w:rPr>
          <w:sz w:val="28"/>
          <w:szCs w:val="28"/>
        </w:rPr>
        <w:t xml:space="preserve">и оздоровлению </w:t>
      </w:r>
      <w:r>
        <w:rPr>
          <w:sz w:val="28"/>
          <w:szCs w:val="28"/>
        </w:rPr>
        <w:t xml:space="preserve">муниципальных </w:t>
      </w:r>
      <w:r w:rsidRPr="007E1911">
        <w:rPr>
          <w:sz w:val="28"/>
          <w:szCs w:val="28"/>
        </w:rPr>
        <w:t>финансов Р</w:t>
      </w:r>
      <w:r>
        <w:rPr>
          <w:sz w:val="28"/>
          <w:szCs w:val="28"/>
        </w:rPr>
        <w:t>ыбасовского сельского поселения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Рыбасовского сельского поселения</w:t>
      </w:r>
      <w:r w:rsidRPr="007E1911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7E19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E1911">
        <w:rPr>
          <w:sz w:val="28"/>
          <w:szCs w:val="28"/>
        </w:rPr>
        <w:t>0.2019 №</w:t>
      </w:r>
      <w:r>
        <w:rPr>
          <w:sz w:val="28"/>
          <w:szCs w:val="28"/>
        </w:rPr>
        <w:t> 82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5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</w:t>
      </w:r>
      <w:r w:rsidRPr="00AF246E">
        <w:rPr>
          <w:sz w:val="28"/>
          <w:szCs w:val="28"/>
        </w:rPr>
        <w:t>по росту доходного потенциала муниципального образования «Рыбасовское сельское  поселение», оптимизации  расходов  местного</w:t>
      </w:r>
      <w:proofErr w:type="gramEnd"/>
      <w:r w:rsidRPr="00AF246E">
        <w:rPr>
          <w:sz w:val="28"/>
          <w:szCs w:val="28"/>
        </w:rPr>
        <w:t xml:space="preserve">  бюджета  и  сокращению  муниципального  долга  Ры</w:t>
      </w:r>
      <w:r>
        <w:rPr>
          <w:sz w:val="28"/>
          <w:szCs w:val="28"/>
        </w:rPr>
        <w:t>басовского сельского поселения</w:t>
      </w:r>
      <w:r w:rsidRPr="007E19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17B89" w:rsidRPr="00511345" w:rsidRDefault="00C17B89" w:rsidP="00C17B89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511345">
        <w:rPr>
          <w:sz w:val="28"/>
          <w:szCs w:val="28"/>
        </w:rPr>
        <w:t xml:space="preserve"> году обеспечена реализация 8 муниципальных программ. На эти цели направлено </w:t>
      </w:r>
      <w:r>
        <w:rPr>
          <w:sz w:val="28"/>
          <w:szCs w:val="28"/>
        </w:rPr>
        <w:t>3088,4</w:t>
      </w:r>
      <w:r w:rsidRPr="0051134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29</w:t>
      </w:r>
      <w:r w:rsidRPr="0051134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11345">
        <w:rPr>
          <w:sz w:val="28"/>
          <w:szCs w:val="28"/>
        </w:rPr>
        <w:t xml:space="preserve"> процента всех расходов  бюджета </w:t>
      </w:r>
      <w:r w:rsidRPr="00511345">
        <w:rPr>
          <w:sz w:val="28"/>
          <w:shd w:val="clear" w:color="auto" w:fill="FFFFFF"/>
        </w:rPr>
        <w:t>Рыбасовского сельского поселения</w:t>
      </w:r>
      <w:r w:rsidRPr="00511345">
        <w:rPr>
          <w:sz w:val="28"/>
          <w:szCs w:val="28"/>
        </w:rPr>
        <w:t xml:space="preserve"> Сальского района.</w:t>
      </w:r>
    </w:p>
    <w:p w:rsidR="00C17B89" w:rsidRPr="001A04D7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1A04D7">
        <w:rPr>
          <w:sz w:val="28"/>
          <w:szCs w:val="28"/>
          <w:lang w:eastAsia="ar-SA"/>
        </w:rPr>
        <w:t>Новацией в 2020 году в целях поддержки местных инициатив стало внедрение на территории Сальского района инициативного бюджетирования и предоставление из областного бюджета субсидий на реализацию инициативных проектов жителей поселений.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 Просроченная задолженность по обязательствам за счет средств бюджета Сальского района и бюджетов поселений отсутствует.</w:t>
      </w:r>
    </w:p>
    <w:p w:rsidR="00C17B89" w:rsidRPr="00AF1FDF" w:rsidRDefault="00C17B89" w:rsidP="00C17B89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>олговая политика Р</w:t>
      </w:r>
      <w:r>
        <w:rPr>
          <w:sz w:val="28"/>
          <w:szCs w:val="28"/>
        </w:rPr>
        <w:t>ыбасовского сельского поселения</w:t>
      </w:r>
      <w:r w:rsidRPr="00AF1FDF">
        <w:rPr>
          <w:sz w:val="28"/>
          <w:szCs w:val="28"/>
        </w:rPr>
        <w:t xml:space="preserve"> была </w:t>
      </w:r>
      <w:r>
        <w:rPr>
          <w:sz w:val="28"/>
          <w:szCs w:val="28"/>
        </w:rPr>
        <w:t xml:space="preserve">нацелена </w:t>
      </w:r>
      <w:r w:rsidRPr="00AF1FDF">
        <w:rPr>
          <w:rFonts w:eastAsia="Calibri"/>
          <w:sz w:val="28"/>
          <w:szCs w:val="28"/>
          <w:lang w:eastAsia="en-US"/>
        </w:rPr>
        <w:t xml:space="preserve">на обеспечение </w:t>
      </w:r>
      <w:r>
        <w:rPr>
          <w:rFonts w:eastAsia="Calibri"/>
          <w:sz w:val="28"/>
          <w:szCs w:val="28"/>
          <w:lang w:eastAsia="en-US"/>
        </w:rPr>
        <w:t xml:space="preserve">устойчивости и </w:t>
      </w:r>
      <w:r w:rsidRPr="00AF1FDF">
        <w:rPr>
          <w:rFonts w:eastAsia="Calibri"/>
          <w:sz w:val="28"/>
          <w:szCs w:val="28"/>
          <w:lang w:eastAsia="en-US"/>
        </w:rPr>
        <w:t xml:space="preserve">сбалансированности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AF1FDF">
        <w:rPr>
          <w:rFonts w:eastAsia="Calibri"/>
          <w:sz w:val="28"/>
          <w:szCs w:val="28"/>
          <w:lang w:eastAsia="en-US"/>
        </w:rPr>
        <w:t xml:space="preserve"> бюджета. </w:t>
      </w:r>
    </w:p>
    <w:p w:rsidR="00C17B89" w:rsidRPr="00E40613" w:rsidRDefault="00C17B89" w:rsidP="00C17B89">
      <w:pPr>
        <w:widowControl w:val="0"/>
        <w:ind w:firstLine="709"/>
        <w:jc w:val="both"/>
        <w:rPr>
          <w:bCs/>
          <w:sz w:val="28"/>
        </w:rPr>
      </w:pPr>
      <w:r w:rsidRPr="00E40613">
        <w:rPr>
          <w:bCs/>
          <w:sz w:val="28"/>
        </w:rPr>
        <w:t xml:space="preserve">За период 9 месяцев 2021 года в условиях поэтапного выхода из режима ограничений были пересмотрены налоговые условия деятельности субъектов предпринимательства. 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За 9 месяцев 2021 года с учетом стабилизации экономики восстановился устойчивый рост налоговых и неналоговых доходов бюджета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>.</w:t>
      </w:r>
    </w:p>
    <w:p w:rsidR="00C17B89" w:rsidRPr="00A9499B" w:rsidRDefault="00C17B89" w:rsidP="00C17B89">
      <w:pPr>
        <w:ind w:firstLine="720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Исполнение местного бюджета </w:t>
      </w:r>
      <w:r w:rsidRPr="00955967">
        <w:rPr>
          <w:sz w:val="28"/>
          <w:szCs w:val="28"/>
        </w:rPr>
        <w:t>за 9 месяцев</w:t>
      </w:r>
      <w:r w:rsidRPr="00955967">
        <w:t xml:space="preserve"> </w:t>
      </w:r>
      <w:r w:rsidRPr="009D1FF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D1FF3">
        <w:rPr>
          <w:sz w:val="28"/>
          <w:szCs w:val="28"/>
        </w:rPr>
        <w:t xml:space="preserve"> года</w:t>
      </w:r>
      <w:r w:rsidRPr="009951CC">
        <w:t xml:space="preserve"> </w:t>
      </w:r>
      <w:r w:rsidRPr="00A9499B">
        <w:rPr>
          <w:sz w:val="28"/>
          <w:szCs w:val="28"/>
        </w:rPr>
        <w:t xml:space="preserve">составило по доходам в сумме </w:t>
      </w:r>
      <w:r>
        <w:rPr>
          <w:sz w:val="28"/>
          <w:szCs w:val="28"/>
        </w:rPr>
        <w:t>5599,0 ты</w:t>
      </w:r>
      <w:r w:rsidRPr="00A9499B">
        <w:rPr>
          <w:sz w:val="28"/>
          <w:szCs w:val="28"/>
        </w:rPr>
        <w:t xml:space="preserve">с. рублей или </w:t>
      </w:r>
      <w:r>
        <w:rPr>
          <w:sz w:val="28"/>
          <w:szCs w:val="28"/>
        </w:rPr>
        <w:t>56,9</w:t>
      </w:r>
      <w:r w:rsidRPr="00A9499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9499B">
        <w:rPr>
          <w:sz w:val="28"/>
          <w:szCs w:val="28"/>
        </w:rPr>
        <w:t xml:space="preserve"> к годовому плану и по расходам в сумме </w:t>
      </w:r>
      <w:r>
        <w:rPr>
          <w:sz w:val="28"/>
          <w:szCs w:val="28"/>
        </w:rPr>
        <w:t xml:space="preserve">6170,5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A9499B">
        <w:rPr>
          <w:sz w:val="28"/>
          <w:szCs w:val="28"/>
        </w:rPr>
        <w:t>р</w:t>
      </w:r>
      <w:proofErr w:type="gramEnd"/>
      <w:r w:rsidRPr="00A9499B">
        <w:rPr>
          <w:sz w:val="28"/>
          <w:szCs w:val="28"/>
        </w:rPr>
        <w:t>ублей</w:t>
      </w:r>
      <w:proofErr w:type="spellEnd"/>
      <w:r w:rsidRPr="00A9499B">
        <w:rPr>
          <w:sz w:val="28"/>
          <w:szCs w:val="28"/>
        </w:rPr>
        <w:t xml:space="preserve"> или </w:t>
      </w:r>
      <w:r>
        <w:rPr>
          <w:sz w:val="28"/>
          <w:szCs w:val="28"/>
        </w:rPr>
        <w:t>59,3</w:t>
      </w:r>
      <w:r w:rsidRPr="00A9499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9499B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</w:t>
      </w:r>
      <w:r w:rsidRPr="00A9499B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9</w:t>
      </w:r>
      <w:r w:rsidRPr="00A5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Pr="00A9499B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21</w:t>
      </w:r>
      <w:r w:rsidRPr="00A9499B">
        <w:rPr>
          <w:spacing w:val="-4"/>
          <w:sz w:val="28"/>
          <w:szCs w:val="28"/>
        </w:rPr>
        <w:t xml:space="preserve"> года составил </w:t>
      </w:r>
      <w:r>
        <w:rPr>
          <w:spacing w:val="-4"/>
          <w:sz w:val="28"/>
          <w:szCs w:val="28"/>
        </w:rPr>
        <w:t>571,5</w:t>
      </w:r>
      <w:r w:rsidRPr="00A9499B">
        <w:rPr>
          <w:spacing w:val="-4"/>
          <w:sz w:val="28"/>
          <w:szCs w:val="28"/>
        </w:rPr>
        <w:t xml:space="preserve"> тыс. рублей. </w:t>
      </w:r>
      <w:r>
        <w:rPr>
          <w:spacing w:val="-4"/>
          <w:sz w:val="28"/>
          <w:szCs w:val="28"/>
        </w:rPr>
        <w:t xml:space="preserve">По </w:t>
      </w:r>
      <w:r w:rsidRPr="00A9499B">
        <w:rPr>
          <w:spacing w:val="-4"/>
          <w:sz w:val="28"/>
          <w:szCs w:val="28"/>
        </w:rPr>
        <w:t>сравнению</w:t>
      </w:r>
      <w:r w:rsidRPr="00A9499B">
        <w:rPr>
          <w:sz w:val="28"/>
          <w:szCs w:val="28"/>
        </w:rPr>
        <w:t xml:space="preserve"> с аналогичным периодом прошлого года </w:t>
      </w:r>
      <w:r>
        <w:rPr>
          <w:sz w:val="28"/>
          <w:szCs w:val="28"/>
        </w:rPr>
        <w:t xml:space="preserve">наблюдается снижение </w:t>
      </w:r>
      <w:r w:rsidRPr="00A9499B">
        <w:rPr>
          <w:spacing w:val="-4"/>
          <w:sz w:val="28"/>
          <w:szCs w:val="28"/>
        </w:rPr>
        <w:t>доход</w:t>
      </w:r>
      <w:r>
        <w:rPr>
          <w:spacing w:val="-4"/>
          <w:sz w:val="28"/>
          <w:szCs w:val="28"/>
        </w:rPr>
        <w:t>н</w:t>
      </w:r>
      <w:r w:rsidRPr="00A9499B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й части бюджета на</w:t>
      </w:r>
      <w:r>
        <w:rPr>
          <w:sz w:val="28"/>
          <w:szCs w:val="28"/>
        </w:rPr>
        <w:t xml:space="preserve"> 38,3 </w:t>
      </w:r>
      <w:r w:rsidRPr="00A9499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0,7 процента. По расходам наблюдается снижение  бюджета  </w:t>
      </w:r>
      <w:r w:rsidRPr="00A9499B">
        <w:rPr>
          <w:sz w:val="28"/>
          <w:szCs w:val="28"/>
        </w:rPr>
        <w:t xml:space="preserve"> </w:t>
      </w:r>
      <w:r>
        <w:rPr>
          <w:sz w:val="28"/>
          <w:szCs w:val="28"/>
        </w:rPr>
        <w:t>на 278,5</w:t>
      </w:r>
      <w:r w:rsidRPr="00A9499B">
        <w:rPr>
          <w:sz w:val="28"/>
          <w:szCs w:val="28"/>
        </w:rPr>
        <w:t xml:space="preserve"> тыс. рублей или </w:t>
      </w:r>
      <w:r>
        <w:rPr>
          <w:sz w:val="28"/>
          <w:szCs w:val="28"/>
        </w:rPr>
        <w:t>на 4,3 процента</w:t>
      </w:r>
      <w:r w:rsidRPr="00A9499B">
        <w:rPr>
          <w:sz w:val="28"/>
          <w:szCs w:val="28"/>
        </w:rPr>
        <w:t>.</w:t>
      </w:r>
    </w:p>
    <w:p w:rsidR="00C17B89" w:rsidRDefault="00C17B89" w:rsidP="00C17B89">
      <w:pPr>
        <w:ind w:firstLine="709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>
        <w:rPr>
          <w:sz w:val="28"/>
          <w:szCs w:val="28"/>
        </w:rPr>
        <w:t>3361,8 т</w:t>
      </w:r>
      <w:r w:rsidRPr="00A9499B">
        <w:rPr>
          <w:sz w:val="28"/>
          <w:szCs w:val="28"/>
        </w:rPr>
        <w:t xml:space="preserve">ыс. рублей или </w:t>
      </w:r>
      <w:r>
        <w:rPr>
          <w:sz w:val="28"/>
          <w:szCs w:val="28"/>
        </w:rPr>
        <w:t xml:space="preserve">49,5 </w:t>
      </w:r>
      <w:r w:rsidRPr="00A9499B">
        <w:rPr>
          <w:sz w:val="28"/>
          <w:szCs w:val="28"/>
        </w:rPr>
        <w:t xml:space="preserve">процента к годовым плановым назначениям. Данный показатель </w:t>
      </w:r>
      <w:r>
        <w:rPr>
          <w:sz w:val="28"/>
          <w:szCs w:val="28"/>
        </w:rPr>
        <w:t xml:space="preserve">ниже </w:t>
      </w:r>
      <w:r w:rsidRPr="00A9499B">
        <w:rPr>
          <w:sz w:val="28"/>
          <w:szCs w:val="28"/>
        </w:rPr>
        <w:t xml:space="preserve">уровня аналогичного периода прошлого года на </w:t>
      </w:r>
      <w:r>
        <w:rPr>
          <w:sz w:val="28"/>
          <w:szCs w:val="28"/>
        </w:rPr>
        <w:t xml:space="preserve">19,3 </w:t>
      </w:r>
      <w:r w:rsidRPr="00A9499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0,6 процента</w:t>
      </w:r>
      <w:r w:rsidRPr="00A9499B">
        <w:rPr>
          <w:sz w:val="28"/>
          <w:szCs w:val="28"/>
        </w:rPr>
        <w:t xml:space="preserve">. </w:t>
      </w:r>
    </w:p>
    <w:p w:rsidR="00C17B89" w:rsidRPr="00E40613" w:rsidRDefault="00C17B89" w:rsidP="00C17B89">
      <w:pPr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lastRenderedPageBreak/>
        <w:t xml:space="preserve">За  истекший  период проведена оценка эффективности налоговых расходов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 xml:space="preserve">, обусловленных установленными до 01.01.2020 местными налоговыми льготами. Она осуществлялась кураторами налоговых расходов в рамках мониторинга реализации муниципальных программ в соответствии с </w:t>
      </w:r>
      <w:hyperlink r:id="rId6" w:history="1">
        <w:r w:rsidRPr="00E40613">
          <w:rPr>
            <w:sz w:val="28"/>
            <w:szCs w:val="28"/>
          </w:rPr>
          <w:t>Порядком</w:t>
        </w:r>
      </w:hyperlink>
      <w:r w:rsidRPr="00E40613">
        <w:rPr>
          <w:sz w:val="28"/>
          <w:szCs w:val="28"/>
        </w:rPr>
        <w:t xml:space="preserve"> формирования перечня налоговых расходов и оценки налоговых расходов, утвержденным постановлениями </w:t>
      </w:r>
      <w:r>
        <w:rPr>
          <w:sz w:val="28"/>
          <w:szCs w:val="28"/>
        </w:rPr>
        <w:t xml:space="preserve">администрации Рыбасовского сельского </w:t>
      </w:r>
      <w:r w:rsidRPr="00E4061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E40613">
        <w:rPr>
          <w:sz w:val="28"/>
          <w:szCs w:val="28"/>
        </w:rPr>
        <w:t xml:space="preserve">  Сальского  района.</w:t>
      </w:r>
    </w:p>
    <w:p w:rsidR="00C17B89" w:rsidRPr="00E40613" w:rsidRDefault="00C17B89" w:rsidP="00C17B89">
      <w:pPr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По результатам оценки налоговых расходов, проведенной в 2021 году, все налоговые льготы признаны эффективными. </w:t>
      </w:r>
    </w:p>
    <w:p w:rsidR="00C17B89" w:rsidRDefault="00C17B89" w:rsidP="00C17B89">
      <w:pPr>
        <w:spacing w:line="235" w:lineRule="auto"/>
        <w:jc w:val="center"/>
        <w:rPr>
          <w:bCs/>
          <w:sz w:val="28"/>
        </w:rPr>
      </w:pPr>
    </w:p>
    <w:p w:rsidR="00C17B89" w:rsidRDefault="00C17B89" w:rsidP="00C17B89">
      <w:pPr>
        <w:widowControl w:val="0"/>
        <w:spacing w:line="236" w:lineRule="auto"/>
        <w:jc w:val="center"/>
        <w:rPr>
          <w:sz w:val="28"/>
          <w:szCs w:val="28"/>
        </w:rPr>
      </w:pPr>
    </w:p>
    <w:p w:rsidR="00C17B89" w:rsidRDefault="00C17B89" w:rsidP="00C17B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11345">
        <w:rPr>
          <w:sz w:val="28"/>
          <w:szCs w:val="28"/>
        </w:rPr>
        <w:t>2. </w:t>
      </w:r>
      <w:r>
        <w:rPr>
          <w:sz w:val="28"/>
          <w:szCs w:val="28"/>
        </w:rPr>
        <w:t xml:space="preserve">Основные цели и задачи бюджетной и налоговой политики </w:t>
      </w:r>
    </w:p>
    <w:p w:rsidR="00C17B89" w:rsidRDefault="00C17B89" w:rsidP="00C17B89">
      <w:pPr>
        <w:widowControl w:val="0"/>
        <w:spacing w:line="2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 годов</w:t>
      </w:r>
    </w:p>
    <w:p w:rsidR="00C17B89" w:rsidRPr="00511345" w:rsidRDefault="00C17B89" w:rsidP="00C17B89">
      <w:pPr>
        <w:widowControl w:val="0"/>
        <w:spacing w:line="236" w:lineRule="auto"/>
        <w:jc w:val="center"/>
        <w:rPr>
          <w:sz w:val="28"/>
          <w:szCs w:val="28"/>
        </w:rPr>
      </w:pPr>
    </w:p>
    <w:p w:rsidR="00C17B89" w:rsidRPr="00E40613" w:rsidRDefault="00C17B89" w:rsidP="00C17B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40613">
        <w:rPr>
          <w:sz w:val="28"/>
          <w:szCs w:val="28"/>
        </w:rPr>
        <w:t xml:space="preserve"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E40613">
        <w:rPr>
          <w:sz w:val="28"/>
          <w:szCs w:val="28"/>
        </w:rPr>
        <w:t>у</w:t>
      </w:r>
      <w:hyperlink r:id="rId7" w:history="1">
        <w:r w:rsidRPr="00E40613">
          <w:rPr>
            <w:sz w:val="28"/>
            <w:szCs w:val="28"/>
          </w:rPr>
          <w:t>казами</w:t>
        </w:r>
        <w:proofErr w:type="gramEnd"/>
      </w:hyperlink>
      <w:r w:rsidRPr="00E40613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E40613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C17B89" w:rsidRPr="00E40613" w:rsidRDefault="00C17B89" w:rsidP="00C17B89">
      <w:pPr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Параметры бюджета </w:t>
      </w:r>
      <w:r>
        <w:rPr>
          <w:sz w:val="28"/>
          <w:szCs w:val="28"/>
        </w:rPr>
        <w:t xml:space="preserve">Рыбасовского сельского </w:t>
      </w:r>
      <w:r w:rsidRPr="00E4061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E40613">
        <w:rPr>
          <w:sz w:val="28"/>
          <w:szCs w:val="28"/>
        </w:rPr>
        <w:t xml:space="preserve"> 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бюджета </w:t>
      </w:r>
      <w:r>
        <w:rPr>
          <w:sz w:val="28"/>
          <w:szCs w:val="28"/>
        </w:rPr>
        <w:t>поселения</w:t>
      </w:r>
      <w:r w:rsidRPr="00E40613">
        <w:rPr>
          <w:sz w:val="28"/>
          <w:szCs w:val="28"/>
        </w:rPr>
        <w:t>.</w:t>
      </w:r>
    </w:p>
    <w:p w:rsidR="00C17B89" w:rsidRPr="00E40613" w:rsidRDefault="00C17B89" w:rsidP="00C17B8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613">
        <w:rPr>
          <w:rFonts w:ascii="Times New Roman" w:hAnsi="Times New Roman" w:cs="Times New Roman"/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</w:t>
      </w:r>
      <w:r w:rsidRPr="00CE788F">
        <w:rPr>
          <w:rFonts w:ascii="Times New Roman" w:hAnsi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муниципального образования «</w:t>
      </w:r>
      <w:r w:rsidRPr="00CE788F">
        <w:rPr>
          <w:rFonts w:ascii="Times New Roman" w:hAnsi="Times New Roman"/>
          <w:sz w:val="28"/>
        </w:rPr>
        <w:t>Рыбасовское сельское поселение</w:t>
      </w:r>
      <w:r w:rsidRPr="00CE788F">
        <w:rPr>
          <w:rFonts w:ascii="Times New Roman" w:hAnsi="Times New Roman"/>
          <w:sz w:val="28"/>
          <w:szCs w:val="28"/>
        </w:rPr>
        <w:t>»</w:t>
      </w:r>
      <w:r w:rsidRPr="00C14C83">
        <w:rPr>
          <w:rFonts w:ascii="Times New Roman" w:hAnsi="Times New Roman" w:cs="Times New Roman"/>
          <w:sz w:val="28"/>
          <w:szCs w:val="28"/>
        </w:rPr>
        <w:t>,</w:t>
      </w:r>
      <w:r w:rsidRPr="00E40613">
        <w:rPr>
          <w:rFonts w:ascii="Times New Roman" w:hAnsi="Times New Roman" w:cs="Times New Roman"/>
          <w:sz w:val="28"/>
          <w:szCs w:val="28"/>
        </w:rPr>
        <w:t xml:space="preserve"> заключе</w:t>
      </w:r>
      <w:r>
        <w:rPr>
          <w:rFonts w:ascii="Times New Roman" w:hAnsi="Times New Roman" w:cs="Times New Roman"/>
          <w:sz w:val="28"/>
          <w:szCs w:val="28"/>
        </w:rPr>
        <w:t xml:space="preserve">нного с Финансовым управлением Сальского района от 25.01.2021             </w:t>
      </w:r>
      <w:r w:rsidRPr="00E40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0613">
        <w:rPr>
          <w:sz w:val="28"/>
          <w:szCs w:val="28"/>
        </w:rPr>
        <w:t>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В этих целях необходимо обеспечить качественное планирование </w:t>
      </w:r>
      <w:r w:rsidRPr="00E40613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 xml:space="preserve"> и эффективное его исполнение.</w:t>
      </w:r>
    </w:p>
    <w:p w:rsidR="00C17B89" w:rsidRPr="00511345" w:rsidRDefault="00C17B89" w:rsidP="00C17B89">
      <w:pPr>
        <w:widowControl w:val="0"/>
        <w:jc w:val="both"/>
        <w:rPr>
          <w:sz w:val="28"/>
          <w:szCs w:val="28"/>
        </w:rPr>
      </w:pPr>
    </w:p>
    <w:p w:rsidR="00C17B89" w:rsidRPr="00E40613" w:rsidRDefault="00C17B89" w:rsidP="00C17B89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0613">
        <w:rPr>
          <w:sz w:val="28"/>
          <w:szCs w:val="28"/>
        </w:rPr>
        <w:t xml:space="preserve">2.1. Налоговая политика на 2022 год </w:t>
      </w:r>
    </w:p>
    <w:p w:rsidR="00C17B89" w:rsidRPr="00E40613" w:rsidRDefault="00C17B89" w:rsidP="00C17B89">
      <w:pPr>
        <w:widowControl w:val="0"/>
        <w:shd w:val="clear" w:color="auto" w:fill="FFFFFF"/>
        <w:jc w:val="center"/>
        <w:rPr>
          <w:sz w:val="28"/>
          <w:szCs w:val="28"/>
        </w:rPr>
      </w:pPr>
      <w:r w:rsidRPr="00E40613">
        <w:rPr>
          <w:sz w:val="28"/>
          <w:szCs w:val="28"/>
        </w:rPr>
        <w:t>и на плановый период 2023 и 2024 годов</w:t>
      </w:r>
    </w:p>
    <w:p w:rsidR="00C17B89" w:rsidRPr="00511345" w:rsidRDefault="00C17B89" w:rsidP="00C17B89">
      <w:pPr>
        <w:widowControl w:val="0"/>
        <w:jc w:val="center"/>
        <w:rPr>
          <w:sz w:val="28"/>
          <w:szCs w:val="28"/>
        </w:rPr>
      </w:pP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Рыбасовского сельского поселения</w:t>
      </w:r>
      <w:r w:rsidRPr="007E1911">
        <w:rPr>
          <w:sz w:val="28"/>
          <w:szCs w:val="28"/>
        </w:rPr>
        <w:t xml:space="preserve"> </w:t>
      </w:r>
      <w:r w:rsidRPr="00E40613">
        <w:rPr>
          <w:sz w:val="28"/>
          <w:szCs w:val="28"/>
        </w:rPr>
        <w:t>на 2022 год и на плановый период 2023 и 2024 годов ориентирована на развитие доходного потенциала территории на основе экономического роста и будет основываться на следующих приоритетах: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>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color w:val="000000"/>
          <w:sz w:val="28"/>
          <w:szCs w:val="28"/>
        </w:rPr>
        <w:t xml:space="preserve">. 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3. Стабилизация сектора индивидуального предпринимательства как существенно пострадавшего от распространения </w:t>
      </w:r>
      <w:proofErr w:type="spellStart"/>
      <w:r w:rsidRPr="00E40613">
        <w:rPr>
          <w:sz w:val="28"/>
          <w:szCs w:val="28"/>
        </w:rPr>
        <w:t>коронавирусной</w:t>
      </w:r>
      <w:proofErr w:type="spellEnd"/>
      <w:r w:rsidRPr="00E40613">
        <w:rPr>
          <w:sz w:val="28"/>
          <w:szCs w:val="28"/>
        </w:rPr>
        <w:t xml:space="preserve"> инфекции. 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Продолжится предоставление «налоговых каникул» для впервые зарегистрированных индивидуальных предпринимателей  и  проведение  мероприятий  по популяризации патентной  системы  налогообложения.   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4.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Pr="00E40613">
        <w:rPr>
          <w:sz w:val="28"/>
          <w:szCs w:val="28"/>
        </w:rPr>
        <w:t>самозанятых</w:t>
      </w:r>
      <w:proofErr w:type="spellEnd"/>
      <w:r w:rsidRPr="00E40613">
        <w:rPr>
          <w:sz w:val="28"/>
          <w:szCs w:val="28"/>
        </w:rPr>
        <w:t xml:space="preserve"> граждан.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 xml:space="preserve"> за счет наращивания стабильных доходных источников,  мобилизации в местный бюджет имеющихся резервов и</w:t>
      </w:r>
      <w:r w:rsidRPr="00E40613">
        <w:rPr>
          <w:color w:val="000000"/>
          <w:sz w:val="28"/>
          <w:szCs w:val="28"/>
        </w:rPr>
        <w:t xml:space="preserve"> улучшения  собираемости  доходных  источников</w:t>
      </w:r>
      <w:r w:rsidRPr="00E40613">
        <w:rPr>
          <w:sz w:val="28"/>
          <w:szCs w:val="28"/>
        </w:rPr>
        <w:t>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Прогноз доходов сформирован с учетом индексации ставок и изменения норматива отчислений в бюджеты субъектов Российской Федерации,  соответственно и в бюджеты </w:t>
      </w:r>
      <w:r>
        <w:rPr>
          <w:sz w:val="28"/>
          <w:szCs w:val="28"/>
        </w:rPr>
        <w:t>поселений</w:t>
      </w:r>
      <w:r w:rsidRPr="00E40613">
        <w:rPr>
          <w:sz w:val="28"/>
          <w:szCs w:val="28"/>
        </w:rPr>
        <w:t>, от акцизов на нефтепродукты.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 власти Ростовской области в решении задач по дополнительной мобилизации доходов за счет методически  обоснованного  начисления и использования имеющихся резервов. </w:t>
      </w:r>
      <w:proofErr w:type="gramStart"/>
      <w:r w:rsidRPr="00E40613">
        <w:rPr>
          <w:color w:val="000000"/>
          <w:sz w:val="28"/>
          <w:szCs w:val="28"/>
        </w:rPr>
        <w:t xml:space="preserve">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</w:t>
      </w:r>
      <w:r w:rsidRPr="00E40613">
        <w:rPr>
          <w:color w:val="000000"/>
          <w:sz w:val="28"/>
          <w:szCs w:val="28"/>
        </w:rPr>
        <w:lastRenderedPageBreak/>
        <w:t xml:space="preserve">имущества и земельных ресурсов. </w:t>
      </w:r>
      <w:proofErr w:type="gramEnd"/>
    </w:p>
    <w:p w:rsidR="00C17B89" w:rsidRPr="00511345" w:rsidRDefault="00C17B89" w:rsidP="00C17B89">
      <w:pPr>
        <w:widowControl w:val="0"/>
        <w:spacing w:line="236" w:lineRule="auto"/>
        <w:jc w:val="center"/>
        <w:rPr>
          <w:sz w:val="28"/>
          <w:szCs w:val="28"/>
        </w:rPr>
      </w:pPr>
    </w:p>
    <w:p w:rsidR="00C17B89" w:rsidRDefault="00C17B89" w:rsidP="00C17B89">
      <w:pPr>
        <w:widowControl w:val="0"/>
        <w:jc w:val="center"/>
        <w:rPr>
          <w:color w:val="000000"/>
          <w:sz w:val="28"/>
          <w:szCs w:val="28"/>
        </w:rPr>
      </w:pPr>
      <w:r w:rsidRPr="00E40613">
        <w:rPr>
          <w:color w:val="000000"/>
          <w:sz w:val="28"/>
          <w:szCs w:val="28"/>
        </w:rPr>
        <w:t xml:space="preserve">2.2. Региональные проекты, направленные на реализацию </w:t>
      </w:r>
    </w:p>
    <w:p w:rsidR="00C17B89" w:rsidRPr="00E40613" w:rsidRDefault="00C17B89" w:rsidP="00C17B89">
      <w:pPr>
        <w:widowControl w:val="0"/>
        <w:jc w:val="center"/>
        <w:rPr>
          <w:color w:val="000000"/>
          <w:sz w:val="28"/>
          <w:szCs w:val="28"/>
        </w:rPr>
      </w:pPr>
      <w:r w:rsidRPr="00E40613">
        <w:rPr>
          <w:color w:val="000000"/>
          <w:sz w:val="28"/>
          <w:szCs w:val="28"/>
        </w:rPr>
        <w:t>федеральных проектов по достижению целей национальных проектов</w:t>
      </w:r>
    </w:p>
    <w:p w:rsidR="00C17B89" w:rsidRPr="00E40613" w:rsidRDefault="00C17B89" w:rsidP="00C17B89">
      <w:pPr>
        <w:widowControl w:val="0"/>
        <w:jc w:val="center"/>
        <w:rPr>
          <w:color w:val="000000"/>
          <w:sz w:val="28"/>
          <w:szCs w:val="28"/>
        </w:rPr>
      </w:pPr>
    </w:p>
    <w:p w:rsidR="00C17B89" w:rsidRPr="00E40613" w:rsidRDefault="00C17B89" w:rsidP="00C17B89">
      <w:pPr>
        <w:widowControl w:val="0"/>
        <w:ind w:firstLine="53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Сальского района.</w:t>
      </w:r>
    </w:p>
    <w:p w:rsidR="00C17B89" w:rsidRPr="00E40613" w:rsidRDefault="00C17B89" w:rsidP="00C17B89">
      <w:pPr>
        <w:widowControl w:val="0"/>
        <w:ind w:firstLine="53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Реализация муниципальных программ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 xml:space="preserve">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C17B89" w:rsidRPr="00E40613" w:rsidRDefault="00C17B89" w:rsidP="00C17B89">
      <w:pPr>
        <w:widowControl w:val="0"/>
        <w:ind w:firstLine="540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 xml:space="preserve"> предполагает расширение практики внедрения принципов проектного управления.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DA6348">
        <w:rPr>
          <w:sz w:val="28"/>
          <w:szCs w:val="28"/>
        </w:rPr>
        <w:t xml:space="preserve">Продолжится интеграция проектов в муниципальные программы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 xml:space="preserve"> </w:t>
      </w:r>
      <w:r w:rsidRPr="00DA6348">
        <w:rPr>
          <w:sz w:val="28"/>
          <w:szCs w:val="28"/>
        </w:rPr>
        <w:t>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C17B89" w:rsidRPr="00511345" w:rsidRDefault="00C17B89" w:rsidP="00C17B89">
      <w:pPr>
        <w:widowControl w:val="0"/>
        <w:spacing w:line="232" w:lineRule="auto"/>
        <w:jc w:val="center"/>
        <w:rPr>
          <w:sz w:val="28"/>
          <w:szCs w:val="28"/>
        </w:rPr>
      </w:pPr>
    </w:p>
    <w:p w:rsidR="00C17B89" w:rsidRPr="00511345" w:rsidRDefault="00C17B89" w:rsidP="00C17B89">
      <w:pPr>
        <w:widowControl w:val="0"/>
        <w:spacing w:line="232" w:lineRule="auto"/>
        <w:jc w:val="center"/>
        <w:rPr>
          <w:sz w:val="28"/>
          <w:szCs w:val="28"/>
        </w:rPr>
      </w:pPr>
    </w:p>
    <w:p w:rsidR="00C17B89" w:rsidRDefault="00C17B89" w:rsidP="00C17B89">
      <w:pPr>
        <w:widowControl w:val="0"/>
        <w:spacing w:line="230" w:lineRule="auto"/>
        <w:jc w:val="center"/>
        <w:rPr>
          <w:sz w:val="28"/>
          <w:szCs w:val="28"/>
        </w:rPr>
      </w:pPr>
    </w:p>
    <w:p w:rsidR="00C17B89" w:rsidRPr="00FC320D" w:rsidRDefault="00C17B89" w:rsidP="00C17B89">
      <w:pPr>
        <w:widowControl w:val="0"/>
        <w:spacing w:line="23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E58DE">
        <w:rPr>
          <w:sz w:val="28"/>
          <w:szCs w:val="28"/>
        </w:rPr>
        <w:t xml:space="preserve">2.3. </w:t>
      </w:r>
      <w:r w:rsidRPr="00FC320D">
        <w:rPr>
          <w:color w:val="000000"/>
          <w:sz w:val="28"/>
          <w:szCs w:val="28"/>
        </w:rPr>
        <w:t>Сохранение населения, здоровья</w:t>
      </w:r>
      <w:r>
        <w:rPr>
          <w:color w:val="000000"/>
          <w:sz w:val="28"/>
          <w:szCs w:val="28"/>
        </w:rPr>
        <w:t xml:space="preserve"> </w:t>
      </w:r>
      <w:r w:rsidRPr="00FC320D">
        <w:rPr>
          <w:color w:val="000000"/>
          <w:sz w:val="28"/>
          <w:szCs w:val="28"/>
        </w:rPr>
        <w:t>и благополучие людей</w:t>
      </w:r>
    </w:p>
    <w:p w:rsidR="00C17B89" w:rsidRPr="003E58DE" w:rsidRDefault="00C17B89" w:rsidP="00C17B89">
      <w:pPr>
        <w:widowControl w:val="0"/>
        <w:spacing w:line="235" w:lineRule="auto"/>
        <w:ind w:firstLine="709"/>
        <w:jc w:val="center"/>
        <w:rPr>
          <w:sz w:val="28"/>
          <w:szCs w:val="28"/>
        </w:rPr>
      </w:pPr>
    </w:p>
    <w:p w:rsidR="00C17B89" w:rsidRPr="00FC320D" w:rsidRDefault="00C17B89" w:rsidP="00C17B8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C320D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>
        <w:rPr>
          <w:sz w:val="28"/>
          <w:szCs w:val="28"/>
        </w:rPr>
        <w:t> </w:t>
      </w:r>
      <w:r w:rsidRPr="00FC320D">
        <w:rPr>
          <w:sz w:val="28"/>
          <w:szCs w:val="28"/>
        </w:rPr>
        <w:t>474, определено снижение уровня бедности.</w:t>
      </w:r>
    </w:p>
    <w:p w:rsidR="00C17B89" w:rsidRPr="00087A04" w:rsidRDefault="00C17B89" w:rsidP="00C17B89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A1D76">
        <w:rPr>
          <w:sz w:val="28"/>
          <w:szCs w:val="28"/>
        </w:rPr>
        <w:t>Планируется уточнение расходов на оплату труда  в связи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 xml:space="preserve">необходимостью сохранения соотношения средней заработной платы отдельных категорий работников, установленного </w:t>
      </w:r>
      <w:r>
        <w:rPr>
          <w:sz w:val="28"/>
          <w:szCs w:val="28"/>
        </w:rPr>
        <w:t>у</w:t>
      </w:r>
      <w:r w:rsidRPr="00AA1D76">
        <w:rPr>
          <w:sz w:val="28"/>
          <w:szCs w:val="28"/>
        </w:rPr>
        <w:t>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</w:t>
      </w:r>
      <w:r>
        <w:rPr>
          <w:sz w:val="28"/>
          <w:szCs w:val="28"/>
        </w:rPr>
        <w:t xml:space="preserve"> – </w:t>
      </w:r>
      <w:r w:rsidRPr="00AA1D76">
        <w:rPr>
          <w:sz w:val="28"/>
          <w:szCs w:val="28"/>
        </w:rPr>
        <w:t xml:space="preserve">2017 годы» и от 28.12.2012 № 1688 «О некоторых мерах по реализации государственной </w:t>
      </w:r>
      <w:r w:rsidRPr="00AA1D76">
        <w:rPr>
          <w:sz w:val="28"/>
          <w:szCs w:val="28"/>
        </w:rPr>
        <w:lastRenderedPageBreak/>
        <w:t>политики в сфере</w:t>
      </w:r>
      <w:proofErr w:type="gramEnd"/>
      <w:r w:rsidRPr="00AA1D76">
        <w:rPr>
          <w:sz w:val="28"/>
          <w:szCs w:val="28"/>
        </w:rPr>
        <w:t xml:space="preserve"> защиты детей-сирот и детей, оставшихся без попечения родителей»,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C17B89" w:rsidRPr="003E58DE" w:rsidRDefault="00C17B89" w:rsidP="00C17B89">
      <w:pPr>
        <w:widowControl w:val="0"/>
        <w:spacing w:line="235" w:lineRule="auto"/>
        <w:ind w:firstLine="709"/>
        <w:jc w:val="center"/>
        <w:rPr>
          <w:sz w:val="28"/>
          <w:szCs w:val="28"/>
        </w:rPr>
      </w:pPr>
    </w:p>
    <w:p w:rsidR="00C17B89" w:rsidRPr="00E40613" w:rsidRDefault="00C17B89" w:rsidP="00C17B89">
      <w:pPr>
        <w:widowControl w:val="0"/>
        <w:rPr>
          <w:sz w:val="28"/>
          <w:szCs w:val="28"/>
        </w:rPr>
      </w:pPr>
    </w:p>
    <w:p w:rsidR="00C17B89" w:rsidRPr="00511345" w:rsidRDefault="00C17B89" w:rsidP="00C17B89">
      <w:pPr>
        <w:widowControl w:val="0"/>
        <w:jc w:val="center"/>
        <w:rPr>
          <w:sz w:val="28"/>
          <w:szCs w:val="28"/>
        </w:rPr>
      </w:pPr>
      <w:r w:rsidRPr="00511345">
        <w:rPr>
          <w:sz w:val="28"/>
          <w:szCs w:val="28"/>
        </w:rPr>
        <w:t xml:space="preserve">3.Повышение эффективности </w:t>
      </w:r>
    </w:p>
    <w:p w:rsidR="00C17B89" w:rsidRPr="003E58DE" w:rsidRDefault="00C17B89" w:rsidP="00C17B89">
      <w:pPr>
        <w:widowControl w:val="0"/>
        <w:jc w:val="center"/>
        <w:rPr>
          <w:sz w:val="28"/>
          <w:szCs w:val="28"/>
        </w:rPr>
      </w:pPr>
      <w:r w:rsidRPr="003E58DE">
        <w:rPr>
          <w:sz w:val="28"/>
          <w:szCs w:val="28"/>
        </w:rPr>
        <w:t xml:space="preserve">и </w:t>
      </w:r>
      <w:proofErr w:type="spellStart"/>
      <w:r w:rsidRPr="003E58DE">
        <w:rPr>
          <w:sz w:val="28"/>
          <w:szCs w:val="28"/>
        </w:rPr>
        <w:t>приоритизация</w:t>
      </w:r>
      <w:proofErr w:type="spellEnd"/>
      <w:r w:rsidRPr="003E58DE">
        <w:rPr>
          <w:sz w:val="28"/>
          <w:szCs w:val="28"/>
        </w:rPr>
        <w:t xml:space="preserve"> бюджетных расходов</w:t>
      </w:r>
    </w:p>
    <w:p w:rsidR="00C17B89" w:rsidRPr="00511345" w:rsidRDefault="00C17B89" w:rsidP="00C17B89">
      <w:pPr>
        <w:widowControl w:val="0"/>
        <w:jc w:val="center"/>
        <w:rPr>
          <w:sz w:val="28"/>
          <w:szCs w:val="28"/>
          <w:highlight w:val="yellow"/>
        </w:rPr>
      </w:pPr>
    </w:p>
    <w:p w:rsidR="00C17B89" w:rsidRPr="00511345" w:rsidRDefault="00C17B89" w:rsidP="00C17B89">
      <w:pPr>
        <w:widowControl w:val="0"/>
        <w:spacing w:line="237" w:lineRule="auto"/>
        <w:jc w:val="center"/>
        <w:rPr>
          <w:sz w:val="28"/>
          <w:szCs w:val="28"/>
        </w:rPr>
      </w:pPr>
    </w:p>
    <w:p w:rsidR="00C17B89" w:rsidRPr="003E58DE" w:rsidRDefault="00C17B89" w:rsidP="00C17B89">
      <w:pPr>
        <w:ind w:firstLine="53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</w:t>
      </w:r>
      <w:r w:rsidRPr="003E58DE">
        <w:rPr>
          <w:sz w:val="28"/>
          <w:szCs w:val="28"/>
        </w:rPr>
        <w:t xml:space="preserve">в том числе с учетом их </w:t>
      </w:r>
      <w:proofErr w:type="spellStart"/>
      <w:r w:rsidRPr="003E58DE">
        <w:rPr>
          <w:sz w:val="28"/>
          <w:szCs w:val="28"/>
        </w:rPr>
        <w:t>приоритизации</w:t>
      </w:r>
      <w:proofErr w:type="spellEnd"/>
      <w:r w:rsidRPr="003E58DE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C17B89" w:rsidRDefault="00C17B89" w:rsidP="00C17B89">
      <w:pPr>
        <w:widowControl w:val="0"/>
        <w:spacing w:line="23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Главным приоритетом при планировании и исполнении расходов </w:t>
      </w:r>
      <w:r>
        <w:rPr>
          <w:sz w:val="28"/>
          <w:szCs w:val="28"/>
        </w:rPr>
        <w:t>местного</w:t>
      </w:r>
      <w:r w:rsidRPr="007E1911">
        <w:rPr>
          <w:sz w:val="28"/>
          <w:szCs w:val="28"/>
        </w:rPr>
        <w:t xml:space="preserve"> бюджета является обеспечение всех конституционных 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полном объеме</w:t>
      </w:r>
    </w:p>
    <w:p w:rsidR="00C17B89" w:rsidRPr="00511345" w:rsidRDefault="00C17B89" w:rsidP="00C17B89">
      <w:pPr>
        <w:widowControl w:val="0"/>
        <w:spacing w:line="237" w:lineRule="auto"/>
        <w:ind w:firstLine="70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Рыбасовского сельского поселения</w:t>
      </w:r>
      <w:r w:rsidRPr="00511345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17B89" w:rsidRPr="00511345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 xml:space="preserve">формирование расходных обязательств с учетом </w:t>
      </w:r>
      <w:r w:rsidRPr="003E58DE">
        <w:rPr>
          <w:sz w:val="28"/>
          <w:szCs w:val="28"/>
        </w:rPr>
        <w:t>переформатирования</w:t>
      </w:r>
      <w:r w:rsidRPr="00511345">
        <w:rPr>
          <w:sz w:val="28"/>
          <w:szCs w:val="28"/>
        </w:rPr>
        <w:t xml:space="preserve"> структуры расходов местного бюджета;</w:t>
      </w:r>
    </w:p>
    <w:p w:rsidR="00C17B89" w:rsidRPr="00511345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>разработка бюджета на основе муниципальных программ Рыбасовского сельского поселения;</w:t>
      </w:r>
    </w:p>
    <w:p w:rsidR="00C17B89" w:rsidRPr="003E58DE" w:rsidRDefault="00C17B89" w:rsidP="00C17B89">
      <w:pPr>
        <w:ind w:firstLine="539"/>
        <w:jc w:val="both"/>
        <w:rPr>
          <w:sz w:val="28"/>
          <w:szCs w:val="28"/>
        </w:rPr>
      </w:pPr>
      <w:r w:rsidRPr="003E58DE">
        <w:rPr>
          <w:sz w:val="28"/>
          <w:szCs w:val="28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C17B89" w:rsidRPr="003E58DE" w:rsidRDefault="00C17B89" w:rsidP="00C17B89">
      <w:pPr>
        <w:ind w:firstLine="539"/>
        <w:jc w:val="both"/>
        <w:rPr>
          <w:sz w:val="28"/>
          <w:szCs w:val="28"/>
        </w:rPr>
      </w:pPr>
      <w:r w:rsidRPr="003E58DE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C17B89" w:rsidRPr="003E58DE" w:rsidRDefault="00C17B89" w:rsidP="00C17B89">
      <w:pPr>
        <w:ind w:firstLine="539"/>
        <w:jc w:val="both"/>
        <w:rPr>
          <w:sz w:val="28"/>
          <w:szCs w:val="28"/>
        </w:rPr>
      </w:pPr>
      <w:r w:rsidRPr="003E58DE">
        <w:rPr>
          <w:sz w:val="28"/>
          <w:szCs w:val="28"/>
        </w:rPr>
        <w:t>модернизация системы оказания мер социальной поддержки;</w:t>
      </w:r>
    </w:p>
    <w:p w:rsidR="00C17B89" w:rsidRPr="00511345" w:rsidRDefault="00C17B89" w:rsidP="00C17B89">
      <w:pPr>
        <w:tabs>
          <w:tab w:val="left" w:pos="7265"/>
        </w:tabs>
        <w:spacing w:line="248" w:lineRule="auto"/>
        <w:ind w:firstLine="70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Pr="00511345">
        <w:rPr>
          <w:sz w:val="28"/>
          <w:szCs w:val="28"/>
        </w:rPr>
        <w:br/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C17B89" w:rsidRPr="00511345" w:rsidRDefault="00C17B89" w:rsidP="00C17B89">
      <w:pPr>
        <w:tabs>
          <w:tab w:val="left" w:pos="7265"/>
        </w:tabs>
        <w:spacing w:line="248" w:lineRule="auto"/>
        <w:ind w:firstLine="70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>повышение эффективности расходов в части предоставления средств  бюджета Рыбасовского сельского поселения Сальского района внебюджетному сектору экономики;</w:t>
      </w:r>
    </w:p>
    <w:p w:rsidR="00C17B89" w:rsidRPr="00511345" w:rsidRDefault="00C17B89" w:rsidP="00C17B8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11345">
        <w:rPr>
          <w:sz w:val="28"/>
          <w:szCs w:val="28"/>
        </w:rPr>
        <w:t>совершенствование межбюджетных отношений.</w:t>
      </w:r>
    </w:p>
    <w:p w:rsidR="00C17B89" w:rsidRDefault="00C17B89" w:rsidP="00C17B8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 местного</w:t>
      </w:r>
      <w:r w:rsidRPr="004A7CA6">
        <w:rPr>
          <w:color w:val="000000"/>
          <w:sz w:val="28"/>
          <w:szCs w:val="28"/>
        </w:rPr>
        <w:t xml:space="preserve"> бюджета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>с 202</w:t>
      </w:r>
      <w:r>
        <w:rPr>
          <w:color w:val="000000"/>
          <w:sz w:val="28"/>
          <w:szCs w:val="28"/>
        </w:rPr>
        <w:t>2</w:t>
      </w:r>
      <w:r w:rsidRPr="004A7CA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будут </w:t>
      </w:r>
      <w:r w:rsidRPr="004A7CA6">
        <w:rPr>
          <w:color w:val="000000"/>
          <w:sz w:val="28"/>
          <w:szCs w:val="28"/>
        </w:rPr>
        <w:t>введены новации.</w:t>
      </w:r>
    </w:p>
    <w:p w:rsidR="00C17B89" w:rsidRPr="004A7CA6" w:rsidRDefault="00C17B89" w:rsidP="00C17B8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Казначейское обслуживание </w:t>
      </w:r>
      <w:r>
        <w:rPr>
          <w:color w:val="000000"/>
          <w:sz w:val="28"/>
          <w:szCs w:val="28"/>
        </w:rPr>
        <w:t xml:space="preserve">будет осуществляться на казначейских счетах для </w:t>
      </w:r>
      <w:r>
        <w:rPr>
          <w:sz w:val="28"/>
          <w:szCs w:val="28"/>
        </w:rPr>
        <w:t xml:space="preserve">осуществления и отражения операций: на </w:t>
      </w:r>
      <w:r w:rsidRPr="004A7CA6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4A7CA6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</w:t>
      </w:r>
      <w:r w:rsidRPr="004A7CA6">
        <w:rPr>
          <w:color w:val="000000"/>
          <w:sz w:val="28"/>
          <w:szCs w:val="28"/>
        </w:rPr>
        <w:t xml:space="preserve"> бюджета, </w:t>
      </w:r>
      <w:r>
        <w:rPr>
          <w:sz w:val="28"/>
          <w:szCs w:val="28"/>
        </w:rPr>
        <w:lastRenderedPageBreak/>
        <w:t>по учету и распределению поступлений</w:t>
      </w:r>
      <w:r w:rsidRPr="004A7CA6">
        <w:rPr>
          <w:color w:val="000000"/>
          <w:sz w:val="28"/>
          <w:szCs w:val="28"/>
        </w:rPr>
        <w:t>, с денежными средствами</w:t>
      </w:r>
      <w:r>
        <w:rPr>
          <w:color w:val="000000"/>
          <w:sz w:val="28"/>
          <w:szCs w:val="28"/>
        </w:rPr>
        <w:t xml:space="preserve">, </w:t>
      </w:r>
      <w:r w:rsidRPr="004A7CA6">
        <w:rPr>
          <w:color w:val="000000"/>
          <w:sz w:val="28"/>
          <w:szCs w:val="28"/>
        </w:rPr>
        <w:t>поступающими во временное распоряжение</w:t>
      </w:r>
      <w:r>
        <w:rPr>
          <w:color w:val="000000"/>
          <w:sz w:val="28"/>
          <w:szCs w:val="28"/>
        </w:rPr>
        <w:t>, с денежными средствами</w:t>
      </w:r>
      <w:r w:rsidRPr="004A7CA6">
        <w:rPr>
          <w:color w:val="000000"/>
          <w:sz w:val="28"/>
          <w:szCs w:val="28"/>
        </w:rPr>
        <w:t xml:space="preserve"> бюджетных и автономных учреждений, </w:t>
      </w:r>
      <w:r>
        <w:rPr>
          <w:color w:val="000000"/>
          <w:sz w:val="28"/>
          <w:szCs w:val="28"/>
        </w:rPr>
        <w:t xml:space="preserve">а также </w:t>
      </w:r>
      <w:r w:rsidRPr="004A7CA6">
        <w:rPr>
          <w:color w:val="000000"/>
          <w:sz w:val="28"/>
          <w:szCs w:val="28"/>
        </w:rPr>
        <w:t xml:space="preserve">с денежными средствами юридических лиц, не являющихся участниками бюджетного процесса, </w:t>
      </w:r>
      <w:r>
        <w:rPr>
          <w:color w:val="000000"/>
          <w:sz w:val="28"/>
          <w:szCs w:val="28"/>
        </w:rPr>
        <w:t>бюджетными и автономными учреждениями</w:t>
      </w:r>
      <w:r w:rsidRPr="004A7CA6">
        <w:rPr>
          <w:color w:val="000000"/>
          <w:sz w:val="28"/>
          <w:szCs w:val="28"/>
        </w:rPr>
        <w:t>.</w:t>
      </w:r>
      <w:proofErr w:type="gramEnd"/>
    </w:p>
    <w:p w:rsidR="00C17B89" w:rsidRPr="00D611CF" w:rsidRDefault="00C17B89" w:rsidP="00C17B89">
      <w:pPr>
        <w:widowControl w:val="0"/>
        <w:spacing w:line="248" w:lineRule="auto"/>
        <w:jc w:val="center"/>
        <w:rPr>
          <w:color w:val="000000"/>
          <w:sz w:val="28"/>
          <w:szCs w:val="28"/>
        </w:rPr>
      </w:pPr>
    </w:p>
    <w:p w:rsidR="00C17B89" w:rsidRPr="00D611CF" w:rsidRDefault="00C17B89" w:rsidP="00C17B89">
      <w:pPr>
        <w:widowControl w:val="0"/>
        <w:spacing w:line="24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C17B89" w:rsidRPr="00D611CF" w:rsidRDefault="00C17B89" w:rsidP="00C17B89">
      <w:pPr>
        <w:widowControl w:val="0"/>
        <w:spacing w:line="24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C17B89" w:rsidRPr="00D611CF" w:rsidRDefault="00C17B89" w:rsidP="00C17B89">
      <w:pPr>
        <w:widowControl w:val="0"/>
        <w:spacing w:line="248" w:lineRule="auto"/>
        <w:jc w:val="both"/>
        <w:rPr>
          <w:color w:val="000000"/>
          <w:sz w:val="28"/>
          <w:szCs w:val="28"/>
        </w:rPr>
      </w:pPr>
    </w:p>
    <w:p w:rsidR="00C17B89" w:rsidRPr="007E1911" w:rsidRDefault="00C17B89" w:rsidP="00C17B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местных бюджетов с учетом мер, принимаемых местными администрациями муниципальных образований 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C17B89" w:rsidRPr="00E40613" w:rsidRDefault="00C17B89" w:rsidP="00C1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2022 года</w:t>
      </w:r>
      <w:r w:rsidRPr="00E40613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E40613">
        <w:rPr>
          <w:rFonts w:ascii="Times New Roman" w:hAnsi="Times New Roman" w:cs="Times New Roman"/>
          <w:sz w:val="28"/>
          <w:szCs w:val="28"/>
        </w:rPr>
        <w:t>повышения эффективности методики распределения дотации</w:t>
      </w:r>
      <w:proofErr w:type="gramEnd"/>
      <w:r w:rsidRPr="00E40613">
        <w:rPr>
          <w:rFonts w:ascii="Times New Roman" w:hAnsi="Times New Roman" w:cs="Times New Roman"/>
          <w:sz w:val="28"/>
          <w:szCs w:val="28"/>
        </w:rPr>
        <w:t xml:space="preserve"> поселениям, выравнивание бюджетной обеспеченности поселений будет осуществляться напрямую из областного бюджета. </w:t>
      </w:r>
    </w:p>
    <w:p w:rsidR="00C17B89" w:rsidRPr="00E40613" w:rsidRDefault="00C17B89" w:rsidP="00C17B89">
      <w:pPr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Будут продолжены мониторинг планирования и исполнения бюджетов  поселений, </w:t>
      </w:r>
      <w:proofErr w:type="gramStart"/>
      <w:r w:rsidRPr="00E40613">
        <w:rPr>
          <w:sz w:val="28"/>
          <w:szCs w:val="28"/>
        </w:rPr>
        <w:t>контроль за</w:t>
      </w:r>
      <w:proofErr w:type="gramEnd"/>
      <w:r w:rsidRPr="00E40613">
        <w:rPr>
          <w:sz w:val="28"/>
          <w:szCs w:val="28"/>
        </w:rPr>
        <w:t xml:space="preserve">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расходов, отсутствием просроченной кредиторской задолженности.</w:t>
      </w:r>
    </w:p>
    <w:p w:rsidR="00C17B89" w:rsidRPr="007E1911" w:rsidRDefault="00C17B89" w:rsidP="00C17B8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предусмотрены ассигнования на предоставление бюджетных кредитов для ликвидации временных кассовых разрывов местных бюджетов с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погашением в пределах финансового года. Выделение этих средств будет способствовать первоочередному и своевременному обеспечению муниципальными образованиями социально значимых расходов.</w:t>
      </w:r>
    </w:p>
    <w:p w:rsidR="00C17B89" w:rsidRDefault="00C17B89" w:rsidP="00C17B89">
      <w:pPr>
        <w:spacing w:line="23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E58DE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ому </w:t>
      </w:r>
      <w:r w:rsidRPr="003E58D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 сельского</w:t>
      </w:r>
      <w:r w:rsidRPr="003E58D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E58DE">
        <w:rPr>
          <w:sz w:val="28"/>
          <w:szCs w:val="28"/>
        </w:rPr>
        <w:t xml:space="preserve">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C17B89" w:rsidRDefault="00C17B89" w:rsidP="00C17B89">
      <w:pPr>
        <w:widowControl w:val="0"/>
        <w:jc w:val="center"/>
        <w:rPr>
          <w:sz w:val="28"/>
          <w:szCs w:val="28"/>
        </w:rPr>
      </w:pPr>
    </w:p>
    <w:p w:rsidR="00C17B89" w:rsidRPr="00E40613" w:rsidRDefault="00C17B89" w:rsidP="00C17B89">
      <w:pPr>
        <w:widowControl w:val="0"/>
        <w:jc w:val="center"/>
        <w:rPr>
          <w:sz w:val="28"/>
          <w:szCs w:val="28"/>
        </w:rPr>
      </w:pPr>
      <w:r w:rsidRPr="00E40613">
        <w:rPr>
          <w:sz w:val="28"/>
          <w:szCs w:val="28"/>
        </w:rPr>
        <w:t xml:space="preserve">5. Обеспечение сбалансированности бюджета </w:t>
      </w:r>
      <w:r>
        <w:rPr>
          <w:sz w:val="28"/>
          <w:szCs w:val="28"/>
        </w:rPr>
        <w:t>Рыбасовского сельского поселения</w:t>
      </w:r>
    </w:p>
    <w:p w:rsidR="00C17B89" w:rsidRPr="00E40613" w:rsidRDefault="00C17B89" w:rsidP="00C17B89">
      <w:pPr>
        <w:widowControl w:val="0"/>
        <w:jc w:val="center"/>
        <w:rPr>
          <w:sz w:val="28"/>
          <w:szCs w:val="28"/>
        </w:rPr>
      </w:pP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>
        <w:rPr>
          <w:sz w:val="28"/>
          <w:szCs w:val="28"/>
        </w:rPr>
        <w:t>Рыбасовского сельского поселения</w:t>
      </w:r>
      <w:r w:rsidRPr="00E40613">
        <w:rPr>
          <w:sz w:val="28"/>
          <w:szCs w:val="28"/>
        </w:rPr>
        <w:t>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</w:t>
      </w:r>
      <w:r>
        <w:rPr>
          <w:sz w:val="28"/>
          <w:szCs w:val="28"/>
        </w:rPr>
        <w:t>остатки средств бюджета</w:t>
      </w:r>
      <w:r w:rsidRPr="00E40613">
        <w:rPr>
          <w:sz w:val="28"/>
          <w:szCs w:val="28"/>
        </w:rPr>
        <w:t>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Управление ликвидностью средств на едином счете местного бюджета будет также осуществляться с учетом эффективного управления остатками средств на едином счете местного бюджета.</w:t>
      </w:r>
    </w:p>
    <w:p w:rsidR="00C17B89" w:rsidRDefault="00C17B89" w:rsidP="00C17B89">
      <w:pPr>
        <w:widowControl w:val="0"/>
        <w:spacing w:line="235" w:lineRule="auto"/>
        <w:jc w:val="both"/>
        <w:rPr>
          <w:color w:val="000000"/>
          <w:sz w:val="28"/>
          <w:szCs w:val="28"/>
        </w:rPr>
      </w:pPr>
    </w:p>
    <w:p w:rsidR="00C17B89" w:rsidRDefault="00C17B89" w:rsidP="00C17B89">
      <w:pPr>
        <w:widowControl w:val="0"/>
        <w:jc w:val="center"/>
        <w:rPr>
          <w:sz w:val="28"/>
          <w:szCs w:val="28"/>
        </w:rPr>
      </w:pPr>
      <w:r w:rsidRPr="00E40613">
        <w:rPr>
          <w:color w:val="000000"/>
          <w:sz w:val="28"/>
          <w:szCs w:val="28"/>
        </w:rPr>
        <w:t>6. </w:t>
      </w:r>
      <w:r w:rsidRPr="00E40613">
        <w:rPr>
          <w:sz w:val="28"/>
          <w:szCs w:val="28"/>
        </w:rPr>
        <w:t xml:space="preserve">Совершенствование системы </w:t>
      </w:r>
      <w:proofErr w:type="gramStart"/>
      <w:r w:rsidRPr="00E40613"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</w:t>
      </w:r>
      <w:r w:rsidRPr="00E40613">
        <w:rPr>
          <w:sz w:val="28"/>
          <w:szCs w:val="28"/>
        </w:rPr>
        <w:t xml:space="preserve">муниципального </w:t>
      </w:r>
    </w:p>
    <w:p w:rsidR="00C17B89" w:rsidRPr="00E40613" w:rsidRDefault="00C17B89" w:rsidP="00C17B89">
      <w:pPr>
        <w:widowControl w:val="0"/>
        <w:jc w:val="center"/>
        <w:rPr>
          <w:sz w:val="28"/>
          <w:szCs w:val="28"/>
        </w:rPr>
      </w:pPr>
      <w:r w:rsidRPr="00E40613">
        <w:rPr>
          <w:sz w:val="28"/>
          <w:szCs w:val="28"/>
        </w:rPr>
        <w:t>финансового контроля и контроля в сфере закупок</w:t>
      </w:r>
    </w:p>
    <w:p w:rsidR="00C17B89" w:rsidRPr="00E40613" w:rsidRDefault="00C17B89" w:rsidP="00C17B89">
      <w:pPr>
        <w:widowControl w:val="0"/>
        <w:jc w:val="center"/>
        <w:rPr>
          <w:sz w:val="28"/>
          <w:szCs w:val="28"/>
        </w:rPr>
      </w:pP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применение </w:t>
      </w:r>
      <w:proofErr w:type="gramStart"/>
      <w:r w:rsidRPr="00E40613">
        <w:rPr>
          <w:sz w:val="28"/>
          <w:szCs w:val="28"/>
        </w:rPr>
        <w:t>риск-ориентированного</w:t>
      </w:r>
      <w:proofErr w:type="gramEnd"/>
      <w:r w:rsidRPr="00E40613">
        <w:rPr>
          <w:sz w:val="28"/>
          <w:szCs w:val="28"/>
        </w:rPr>
        <w:t xml:space="preserve"> подхода к планированию и осуществлению контрольной деятельности;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 xml:space="preserve">В отношении обеспечения контроля при 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</w:t>
      </w:r>
      <w:r>
        <w:rPr>
          <w:sz w:val="28"/>
          <w:szCs w:val="28"/>
        </w:rPr>
        <w:t>сектор экономики и финансов будет</w:t>
      </w:r>
      <w:r w:rsidRPr="00E40613">
        <w:rPr>
          <w:sz w:val="28"/>
          <w:szCs w:val="28"/>
        </w:rPr>
        <w:t xml:space="preserve"> осуществлять </w:t>
      </w:r>
      <w:proofErr w:type="gramStart"/>
      <w:r w:rsidRPr="00E40613">
        <w:rPr>
          <w:sz w:val="28"/>
          <w:szCs w:val="28"/>
        </w:rPr>
        <w:t>контроль за</w:t>
      </w:r>
      <w:proofErr w:type="gramEnd"/>
      <w:r w:rsidRPr="00E40613">
        <w:rPr>
          <w:sz w:val="28"/>
          <w:szCs w:val="28"/>
        </w:rPr>
        <w:t>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C17B89" w:rsidRPr="00E40613" w:rsidRDefault="00C17B89" w:rsidP="00C17B89">
      <w:pPr>
        <w:widowControl w:val="0"/>
        <w:ind w:firstLine="709"/>
        <w:jc w:val="both"/>
        <w:rPr>
          <w:sz w:val="28"/>
          <w:szCs w:val="28"/>
        </w:rPr>
      </w:pPr>
      <w:r w:rsidRPr="00E40613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7F395D" w:rsidRDefault="00C17B89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38"/>
    <w:rsid w:val="003870C7"/>
    <w:rsid w:val="00504CD0"/>
    <w:rsid w:val="00C17B89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17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7B8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17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7B8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5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2021-11-16T12:39:00Z</cp:lastPrinted>
  <dcterms:created xsi:type="dcterms:W3CDTF">2021-11-16T12:39:00Z</dcterms:created>
  <dcterms:modified xsi:type="dcterms:W3CDTF">2021-11-16T12:39:00Z</dcterms:modified>
</cp:coreProperties>
</file>