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9C" w:rsidRPr="00B8199C" w:rsidRDefault="00B8199C" w:rsidP="00B8199C">
      <w:pPr>
        <w:tabs>
          <w:tab w:val="left" w:pos="992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</w:t>
      </w:r>
      <w:r w:rsidRPr="00B8199C">
        <w:rPr>
          <w:sz w:val="28"/>
          <w:szCs w:val="28"/>
        </w:rPr>
        <w:t>ссийская Федерация</w:t>
      </w:r>
    </w:p>
    <w:p w:rsidR="00B8199C" w:rsidRPr="00B8199C" w:rsidRDefault="00B8199C" w:rsidP="00B8199C">
      <w:pPr>
        <w:tabs>
          <w:tab w:val="left" w:pos="9923"/>
        </w:tabs>
        <w:jc w:val="center"/>
        <w:rPr>
          <w:sz w:val="28"/>
          <w:szCs w:val="28"/>
        </w:rPr>
      </w:pPr>
      <w:r w:rsidRPr="00B8199C">
        <w:rPr>
          <w:sz w:val="28"/>
          <w:szCs w:val="28"/>
        </w:rPr>
        <w:t>Администрация Рыбасовского сельского  поселения</w:t>
      </w:r>
    </w:p>
    <w:p w:rsidR="00B8199C" w:rsidRPr="00B8199C" w:rsidRDefault="00B8199C" w:rsidP="00B8199C">
      <w:pPr>
        <w:jc w:val="center"/>
        <w:rPr>
          <w:sz w:val="28"/>
          <w:szCs w:val="28"/>
        </w:rPr>
      </w:pPr>
      <w:r w:rsidRPr="00B8199C">
        <w:rPr>
          <w:sz w:val="28"/>
          <w:szCs w:val="28"/>
        </w:rPr>
        <w:t>Сальского района Ростовской области</w:t>
      </w:r>
    </w:p>
    <w:p w:rsidR="00B8199C" w:rsidRPr="00B8199C" w:rsidRDefault="00B8199C" w:rsidP="00B8199C">
      <w:pPr>
        <w:pBdr>
          <w:bottom w:val="single" w:sz="12" w:space="0" w:color="auto"/>
        </w:pBdr>
        <w:jc w:val="center"/>
        <w:rPr>
          <w:sz w:val="28"/>
          <w:szCs w:val="28"/>
        </w:rPr>
      </w:pPr>
      <w:r w:rsidRPr="00B8199C">
        <w:rPr>
          <w:sz w:val="28"/>
          <w:szCs w:val="28"/>
        </w:rPr>
        <w:t>Муниципальное образование  «Рыбасовское сельское поселение»</w:t>
      </w:r>
    </w:p>
    <w:p w:rsidR="00B8199C" w:rsidRPr="00B8199C" w:rsidRDefault="00B8199C" w:rsidP="00B8199C">
      <w:pPr>
        <w:jc w:val="center"/>
        <w:rPr>
          <w:b/>
          <w:sz w:val="24"/>
        </w:rPr>
      </w:pP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  <w:r w:rsidRPr="00B8199C">
        <w:rPr>
          <w:sz w:val="24"/>
        </w:rPr>
        <w:softHyphen/>
      </w:r>
    </w:p>
    <w:p w:rsidR="00B8199C" w:rsidRPr="00B8199C" w:rsidRDefault="00B8199C" w:rsidP="00B8199C">
      <w:pPr>
        <w:jc w:val="center"/>
        <w:rPr>
          <w:b/>
          <w:sz w:val="24"/>
        </w:rPr>
      </w:pPr>
      <w:r w:rsidRPr="00B8199C">
        <w:rPr>
          <w:b/>
          <w:sz w:val="24"/>
        </w:rPr>
        <w:t>ПОСТАНОВЛЕНИЕ</w:t>
      </w:r>
    </w:p>
    <w:p w:rsidR="00B8199C" w:rsidRPr="00B8199C" w:rsidRDefault="00B8199C" w:rsidP="00B8199C">
      <w:pPr>
        <w:ind w:right="245"/>
        <w:rPr>
          <w:sz w:val="24"/>
        </w:rPr>
      </w:pPr>
    </w:p>
    <w:p w:rsidR="00B8199C" w:rsidRPr="00B8199C" w:rsidRDefault="00B8199C" w:rsidP="00B8199C">
      <w:pPr>
        <w:ind w:right="245"/>
        <w:rPr>
          <w:sz w:val="28"/>
          <w:szCs w:val="28"/>
        </w:rPr>
      </w:pPr>
      <w:r w:rsidRPr="00B8199C">
        <w:rPr>
          <w:sz w:val="24"/>
        </w:rPr>
        <w:t xml:space="preserve">   </w:t>
      </w:r>
      <w:r w:rsidRPr="00B8199C">
        <w:rPr>
          <w:sz w:val="28"/>
          <w:szCs w:val="28"/>
        </w:rPr>
        <w:t xml:space="preserve">28.03.2023           </w:t>
      </w:r>
      <w:r w:rsidRPr="00B8199C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</w:t>
      </w:r>
      <w:r w:rsidRPr="00B8199C">
        <w:rPr>
          <w:sz w:val="28"/>
          <w:szCs w:val="28"/>
        </w:rPr>
        <w:t>№  35</w:t>
      </w:r>
    </w:p>
    <w:p w:rsidR="00B8199C" w:rsidRPr="00B8199C" w:rsidRDefault="00B8199C" w:rsidP="00B8199C">
      <w:pPr>
        <w:ind w:left="120" w:right="245"/>
        <w:jc w:val="center"/>
        <w:rPr>
          <w:sz w:val="28"/>
          <w:szCs w:val="28"/>
        </w:rPr>
      </w:pPr>
      <w:r w:rsidRPr="00B8199C">
        <w:rPr>
          <w:sz w:val="28"/>
          <w:szCs w:val="28"/>
        </w:rPr>
        <w:t>п. Рыбасово</w:t>
      </w:r>
    </w:p>
    <w:p w:rsidR="00B8199C" w:rsidRPr="00B8199C" w:rsidRDefault="00B8199C" w:rsidP="00B8199C">
      <w:pPr>
        <w:ind w:left="120" w:right="245"/>
        <w:jc w:val="center"/>
        <w:rPr>
          <w:sz w:val="28"/>
          <w:szCs w:val="28"/>
        </w:rPr>
      </w:pPr>
    </w:p>
    <w:p w:rsidR="00B8199C" w:rsidRPr="00B8199C" w:rsidRDefault="00B8199C" w:rsidP="00B8199C">
      <w:pPr>
        <w:ind w:left="600"/>
        <w:jc w:val="both"/>
        <w:rPr>
          <w:sz w:val="28"/>
          <w:szCs w:val="28"/>
        </w:rPr>
      </w:pPr>
      <w:r w:rsidRPr="00B8199C">
        <w:rPr>
          <w:sz w:val="28"/>
          <w:szCs w:val="28"/>
        </w:rPr>
        <w:t xml:space="preserve">Об утверждении документации об  аукционе </w:t>
      </w:r>
    </w:p>
    <w:p w:rsidR="00B8199C" w:rsidRPr="00B8199C" w:rsidRDefault="00B8199C" w:rsidP="00B8199C">
      <w:pPr>
        <w:ind w:left="600"/>
        <w:jc w:val="both"/>
        <w:rPr>
          <w:sz w:val="28"/>
          <w:szCs w:val="28"/>
        </w:rPr>
      </w:pPr>
      <w:r w:rsidRPr="00B8199C">
        <w:rPr>
          <w:sz w:val="28"/>
          <w:szCs w:val="28"/>
        </w:rPr>
        <w:t xml:space="preserve">электронном  виде по продаже, </w:t>
      </w:r>
      <w:proofErr w:type="gramStart"/>
      <w:r w:rsidRPr="00B8199C">
        <w:rPr>
          <w:sz w:val="28"/>
          <w:szCs w:val="28"/>
        </w:rPr>
        <w:t>находящегося</w:t>
      </w:r>
      <w:proofErr w:type="gramEnd"/>
    </w:p>
    <w:p w:rsidR="00B8199C" w:rsidRPr="00B8199C" w:rsidRDefault="00B8199C" w:rsidP="00B8199C">
      <w:pPr>
        <w:ind w:left="600"/>
        <w:jc w:val="both"/>
        <w:rPr>
          <w:sz w:val="28"/>
          <w:szCs w:val="28"/>
        </w:rPr>
      </w:pPr>
      <w:r w:rsidRPr="00B8199C">
        <w:rPr>
          <w:sz w:val="28"/>
          <w:szCs w:val="28"/>
        </w:rPr>
        <w:t xml:space="preserve">в муниципальной   собственности </w:t>
      </w:r>
      <w:proofErr w:type="gramStart"/>
      <w:r w:rsidRPr="00B8199C">
        <w:rPr>
          <w:sz w:val="28"/>
          <w:szCs w:val="28"/>
        </w:rPr>
        <w:t>муниципального</w:t>
      </w:r>
      <w:proofErr w:type="gramEnd"/>
      <w:r w:rsidRPr="00B8199C">
        <w:rPr>
          <w:sz w:val="28"/>
          <w:szCs w:val="28"/>
        </w:rPr>
        <w:t xml:space="preserve"> </w:t>
      </w:r>
    </w:p>
    <w:p w:rsidR="00B8199C" w:rsidRPr="00B8199C" w:rsidRDefault="00B8199C" w:rsidP="00B8199C">
      <w:pPr>
        <w:ind w:left="600"/>
        <w:jc w:val="both"/>
        <w:rPr>
          <w:sz w:val="28"/>
          <w:szCs w:val="28"/>
        </w:rPr>
      </w:pPr>
      <w:r w:rsidRPr="00B8199C">
        <w:rPr>
          <w:sz w:val="28"/>
          <w:szCs w:val="28"/>
        </w:rPr>
        <w:t>образования «Рыбасовское сельское поселение»</w:t>
      </w:r>
    </w:p>
    <w:p w:rsidR="00B8199C" w:rsidRPr="00B8199C" w:rsidRDefault="00B8199C" w:rsidP="00B8199C">
      <w:pPr>
        <w:jc w:val="both"/>
        <w:rPr>
          <w:sz w:val="24"/>
        </w:rPr>
      </w:pPr>
    </w:p>
    <w:p w:rsidR="00B8199C" w:rsidRPr="00B8199C" w:rsidRDefault="00B8199C" w:rsidP="00B8199C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B8199C">
        <w:rPr>
          <w:rFonts w:ascii="Times New Roman" w:hAnsi="Times New Roman"/>
          <w:b w:val="0"/>
          <w:sz w:val="24"/>
          <w:szCs w:val="24"/>
        </w:rPr>
        <w:t xml:space="preserve">          </w:t>
      </w:r>
      <w:proofErr w:type="gramStart"/>
      <w:r w:rsidRPr="00B8199C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21.12.2001 № 178-ФЗ “О приватизации государственного и муниципального имущества”, </w:t>
      </w:r>
      <w:r w:rsidRPr="00B8199C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Pr="00B8199C">
          <w:rPr>
            <w:rFonts w:ascii="Times New Roman" w:hAnsi="Times New Roman"/>
            <w:b w:val="0"/>
            <w:bCs w:val="0"/>
            <w:sz w:val="28"/>
            <w:szCs w:val="28"/>
            <w:shd w:val="clear" w:color="auto" w:fill="FFFFFF"/>
          </w:rPr>
          <w:t>2010 г</w:t>
        </w:r>
      </w:smartTag>
      <w:r w:rsidRPr="00B8199C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. №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 перечне видов имущества, в отношении которого</w:t>
      </w:r>
      <w:proofErr w:type="gramEnd"/>
      <w:r w:rsidRPr="00B8199C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gramStart"/>
      <w:r w:rsidRPr="00B8199C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 xml:space="preserve">заключение указанных договоров может осуществляться путем проведения торгов в форме конкурса" </w:t>
      </w:r>
      <w:r w:rsidRPr="00B8199C">
        <w:rPr>
          <w:rFonts w:ascii="Times New Roman" w:hAnsi="Times New Roman"/>
          <w:b w:val="0"/>
          <w:sz w:val="28"/>
          <w:szCs w:val="28"/>
        </w:rPr>
        <w:t xml:space="preserve">от 27 августа </w:t>
      </w:r>
      <w:smartTag w:uri="urn:schemas-microsoft-com:office:smarttags" w:element="metricconverter">
        <w:smartTagPr>
          <w:attr w:name="ProductID" w:val="2012 г"/>
        </w:smartTagPr>
        <w:r w:rsidRPr="00B8199C">
          <w:rPr>
            <w:rFonts w:ascii="Times New Roman" w:hAnsi="Times New Roman"/>
            <w:b w:val="0"/>
            <w:sz w:val="28"/>
            <w:szCs w:val="28"/>
          </w:rPr>
          <w:t>2012 г</w:t>
        </w:r>
      </w:smartTag>
      <w:r w:rsidRPr="00B8199C">
        <w:rPr>
          <w:rFonts w:ascii="Times New Roman" w:hAnsi="Times New Roman"/>
          <w:b w:val="0"/>
          <w:sz w:val="28"/>
          <w:szCs w:val="28"/>
        </w:rPr>
        <w:t>. № 860 "Об организации и проведении продажи государственного или муниципального имущества в электронной форме" на основании Решения собрания депутатов от 28.02.2023  №  81 «Об утверждении прогнозного плана  (программы) приватизации муниципального имущества муниципального образования «Рыбасовское сельское поселение»  на 2023 год.</w:t>
      </w:r>
      <w:proofErr w:type="gramEnd"/>
      <w:r w:rsidRPr="00B8199C">
        <w:rPr>
          <w:rFonts w:ascii="Times New Roman" w:hAnsi="Times New Roman"/>
          <w:b w:val="0"/>
          <w:sz w:val="28"/>
          <w:szCs w:val="28"/>
        </w:rPr>
        <w:t xml:space="preserve"> Администрация Рыбасовского сельского поселения  </w:t>
      </w:r>
    </w:p>
    <w:p w:rsidR="00B8199C" w:rsidRPr="00B8199C" w:rsidRDefault="00B8199C" w:rsidP="00B8199C">
      <w:pPr>
        <w:pStyle w:val="a9"/>
        <w:ind w:left="0" w:right="245"/>
        <w:jc w:val="center"/>
        <w:rPr>
          <w:b/>
          <w:sz w:val="28"/>
          <w:szCs w:val="28"/>
        </w:rPr>
      </w:pPr>
      <w:proofErr w:type="gramStart"/>
      <w:r w:rsidRPr="00B8199C">
        <w:rPr>
          <w:b/>
          <w:sz w:val="28"/>
          <w:szCs w:val="28"/>
        </w:rPr>
        <w:t>п</w:t>
      </w:r>
      <w:proofErr w:type="gramEnd"/>
      <w:r w:rsidRPr="00B8199C">
        <w:rPr>
          <w:b/>
          <w:sz w:val="28"/>
          <w:szCs w:val="28"/>
        </w:rPr>
        <w:t xml:space="preserve"> о с т а н о в л я е т:</w:t>
      </w:r>
    </w:p>
    <w:p w:rsidR="00B8199C" w:rsidRPr="00B8199C" w:rsidRDefault="00B8199C" w:rsidP="00B8199C">
      <w:pPr>
        <w:jc w:val="center"/>
        <w:rPr>
          <w:sz w:val="24"/>
        </w:rPr>
      </w:pPr>
    </w:p>
    <w:p w:rsidR="00B8199C" w:rsidRPr="00B8199C" w:rsidRDefault="00B8199C" w:rsidP="00B8199C">
      <w:pPr>
        <w:ind w:left="600"/>
        <w:jc w:val="both"/>
        <w:rPr>
          <w:sz w:val="28"/>
          <w:szCs w:val="28"/>
        </w:rPr>
      </w:pPr>
      <w:r w:rsidRPr="00B8199C">
        <w:rPr>
          <w:sz w:val="28"/>
          <w:szCs w:val="28"/>
        </w:rPr>
        <w:t xml:space="preserve">        1. Утвердить документацию об аукционе электронном по продаже, находящегося в муниципальной   собственности муниципального образования «Рыбасовское сельское поселение» (приложение № 1). </w:t>
      </w:r>
    </w:p>
    <w:p w:rsidR="00B8199C" w:rsidRPr="00B8199C" w:rsidRDefault="00B8199C" w:rsidP="00B8199C">
      <w:pPr>
        <w:ind w:left="600"/>
        <w:jc w:val="both"/>
        <w:rPr>
          <w:sz w:val="28"/>
          <w:szCs w:val="28"/>
        </w:rPr>
      </w:pPr>
      <w:r w:rsidRPr="00B8199C">
        <w:rPr>
          <w:sz w:val="28"/>
          <w:szCs w:val="28"/>
        </w:rPr>
        <w:t xml:space="preserve">        2. Назначить аукцион в электронном  виде по продаже, находящегося в муниципальной   собственности муниципального образования «Рыбасовское сельское поселение», на 10 часов 00 минут  04.05.2023 г, на </w:t>
      </w:r>
      <w:r w:rsidRPr="00B8199C">
        <w:rPr>
          <w:iCs/>
          <w:sz w:val="28"/>
          <w:szCs w:val="28"/>
        </w:rPr>
        <w:t xml:space="preserve">сайте </w:t>
      </w:r>
      <w:hyperlink r:id="rId5" w:history="1">
        <w:r w:rsidRPr="00B8199C">
          <w:rPr>
            <w:rStyle w:val="a3"/>
            <w:iCs/>
            <w:color w:val="auto"/>
            <w:sz w:val="28"/>
            <w:szCs w:val="28"/>
          </w:rPr>
          <w:t>https://www.rts-tender.ru/</w:t>
        </w:r>
      </w:hyperlink>
      <w:r w:rsidRPr="00B8199C">
        <w:rPr>
          <w:sz w:val="28"/>
          <w:szCs w:val="28"/>
        </w:rPr>
        <w:t>.</w:t>
      </w:r>
    </w:p>
    <w:p w:rsidR="00B8199C" w:rsidRPr="00B8199C" w:rsidRDefault="00B8199C" w:rsidP="00B8199C">
      <w:pPr>
        <w:pStyle w:val="western"/>
        <w:ind w:left="600"/>
        <w:jc w:val="both"/>
        <w:rPr>
          <w:i w:val="0"/>
          <w:iCs w:val="0"/>
          <w:sz w:val="28"/>
          <w:szCs w:val="28"/>
        </w:rPr>
      </w:pPr>
      <w:r w:rsidRPr="00B8199C">
        <w:rPr>
          <w:i w:val="0"/>
          <w:sz w:val="28"/>
          <w:szCs w:val="28"/>
        </w:rPr>
        <w:t xml:space="preserve">     3. Опубликовать документацию об аукционе в электронном виде по продаже, находящегося в муниципальной   собственности муниципального образования «Рыбасовское сельское поселение», в сети </w:t>
      </w:r>
      <w:r w:rsidRPr="00B8199C">
        <w:rPr>
          <w:i w:val="0"/>
          <w:sz w:val="28"/>
          <w:szCs w:val="28"/>
        </w:rPr>
        <w:lastRenderedPageBreak/>
        <w:t xml:space="preserve">Интернет на сайте </w:t>
      </w:r>
      <w:hyperlink r:id="rId6" w:history="1">
        <w:r w:rsidRPr="00B8199C">
          <w:rPr>
            <w:rStyle w:val="a3"/>
            <w:i w:val="0"/>
            <w:color w:val="auto"/>
            <w:sz w:val="28"/>
            <w:szCs w:val="28"/>
            <w:lang w:val="en-US"/>
          </w:rPr>
          <w:t>www</w:t>
        </w:r>
        <w:r w:rsidRPr="00B8199C">
          <w:rPr>
            <w:rStyle w:val="a3"/>
            <w:i w:val="0"/>
            <w:color w:val="auto"/>
            <w:sz w:val="28"/>
            <w:szCs w:val="28"/>
          </w:rPr>
          <w:t>.</w:t>
        </w:r>
        <w:r w:rsidRPr="00B8199C">
          <w:rPr>
            <w:rStyle w:val="a3"/>
            <w:i w:val="0"/>
            <w:color w:val="auto"/>
            <w:sz w:val="28"/>
            <w:szCs w:val="28"/>
            <w:lang w:val="en-US"/>
          </w:rPr>
          <w:t>torgi</w:t>
        </w:r>
        <w:r w:rsidRPr="00B8199C">
          <w:rPr>
            <w:rStyle w:val="a3"/>
            <w:i w:val="0"/>
            <w:color w:val="auto"/>
            <w:sz w:val="28"/>
            <w:szCs w:val="28"/>
          </w:rPr>
          <w:t>.</w:t>
        </w:r>
        <w:r w:rsidRPr="00B8199C">
          <w:rPr>
            <w:rStyle w:val="a3"/>
            <w:i w:val="0"/>
            <w:color w:val="auto"/>
            <w:sz w:val="28"/>
            <w:szCs w:val="28"/>
            <w:lang w:val="en-US"/>
          </w:rPr>
          <w:t>gov</w:t>
        </w:r>
        <w:r w:rsidRPr="00B8199C">
          <w:rPr>
            <w:rStyle w:val="a3"/>
            <w:i w:val="0"/>
            <w:color w:val="auto"/>
            <w:sz w:val="28"/>
            <w:szCs w:val="28"/>
          </w:rPr>
          <w:t>.</w:t>
        </w:r>
        <w:r w:rsidRPr="00B8199C">
          <w:rPr>
            <w:rStyle w:val="a3"/>
            <w:i w:val="0"/>
            <w:color w:val="auto"/>
            <w:sz w:val="28"/>
            <w:szCs w:val="28"/>
            <w:lang w:val="en-US"/>
          </w:rPr>
          <w:t>ru</w:t>
        </w:r>
      </w:hyperlink>
      <w:r w:rsidRPr="00B8199C">
        <w:rPr>
          <w:i w:val="0"/>
          <w:sz w:val="28"/>
          <w:szCs w:val="28"/>
        </w:rPr>
        <w:t xml:space="preserve">. и официальном сайте Администрации Рыбасовского сельского поселения </w:t>
      </w:r>
      <w:hyperlink r:id="rId7" w:history="1">
        <w:r w:rsidRPr="00B8199C">
          <w:rPr>
            <w:rStyle w:val="a3"/>
            <w:i w:val="0"/>
            <w:color w:val="auto"/>
            <w:sz w:val="28"/>
            <w:szCs w:val="28"/>
          </w:rPr>
          <w:t>http://ribasovskaya-adm.ru/</w:t>
        </w:r>
      </w:hyperlink>
      <w:r w:rsidRPr="00B8199C">
        <w:rPr>
          <w:i w:val="0"/>
          <w:sz w:val="28"/>
          <w:szCs w:val="28"/>
        </w:rPr>
        <w:t xml:space="preserve"> ,</w:t>
      </w:r>
      <w:r w:rsidRPr="00B8199C">
        <w:rPr>
          <w:i w:val="0"/>
          <w:iCs w:val="0"/>
          <w:sz w:val="28"/>
          <w:szCs w:val="28"/>
        </w:rPr>
        <w:t xml:space="preserve"> Сайт: </w:t>
      </w:r>
      <w:hyperlink r:id="rId8" w:history="1">
        <w:r w:rsidRPr="00B8199C">
          <w:rPr>
            <w:rStyle w:val="a3"/>
            <w:i w:val="0"/>
            <w:iCs w:val="0"/>
            <w:color w:val="auto"/>
            <w:sz w:val="28"/>
            <w:szCs w:val="28"/>
          </w:rPr>
          <w:t>https://www.rts-tender.ru/</w:t>
        </w:r>
      </w:hyperlink>
      <w:r w:rsidRPr="00B8199C">
        <w:rPr>
          <w:i w:val="0"/>
          <w:iCs w:val="0"/>
          <w:sz w:val="28"/>
          <w:szCs w:val="28"/>
        </w:rPr>
        <w:t xml:space="preserve"> (далее – электронная площадка) </w:t>
      </w:r>
    </w:p>
    <w:p w:rsidR="00B8199C" w:rsidRPr="00B8199C" w:rsidRDefault="00B8199C" w:rsidP="00B8199C">
      <w:pPr>
        <w:autoSpaceDE w:val="0"/>
        <w:autoSpaceDN w:val="0"/>
        <w:adjustRightInd w:val="0"/>
        <w:ind w:left="600" w:firstLine="109"/>
        <w:jc w:val="both"/>
        <w:rPr>
          <w:sz w:val="28"/>
          <w:szCs w:val="28"/>
        </w:rPr>
      </w:pPr>
    </w:p>
    <w:p w:rsidR="00B8199C" w:rsidRPr="00B8199C" w:rsidRDefault="00B8199C" w:rsidP="00B8199C">
      <w:pPr>
        <w:autoSpaceDE w:val="0"/>
        <w:autoSpaceDN w:val="0"/>
        <w:adjustRightInd w:val="0"/>
        <w:ind w:left="600" w:firstLine="109"/>
        <w:jc w:val="both"/>
        <w:rPr>
          <w:sz w:val="28"/>
          <w:szCs w:val="28"/>
        </w:rPr>
      </w:pPr>
      <w:r w:rsidRPr="00B8199C">
        <w:rPr>
          <w:sz w:val="28"/>
          <w:szCs w:val="28"/>
        </w:rPr>
        <w:t xml:space="preserve">   4. Контроль над выполнением настоящего постановления оставляю за собой.</w:t>
      </w:r>
    </w:p>
    <w:p w:rsidR="00B8199C" w:rsidRPr="00B8199C" w:rsidRDefault="00B8199C" w:rsidP="00B8199C">
      <w:pPr>
        <w:pStyle w:val="ac"/>
        <w:tabs>
          <w:tab w:val="num" w:pos="600"/>
        </w:tabs>
        <w:ind w:left="600" w:firstLine="600"/>
        <w:rPr>
          <w:sz w:val="28"/>
          <w:szCs w:val="28"/>
        </w:rPr>
      </w:pPr>
    </w:p>
    <w:p w:rsidR="00B8199C" w:rsidRPr="00B8199C" w:rsidRDefault="00B8199C" w:rsidP="00B8199C">
      <w:pPr>
        <w:pStyle w:val="ac"/>
        <w:tabs>
          <w:tab w:val="num" w:pos="600"/>
        </w:tabs>
        <w:ind w:left="600" w:firstLine="600"/>
        <w:rPr>
          <w:sz w:val="28"/>
          <w:szCs w:val="28"/>
        </w:rPr>
      </w:pPr>
    </w:p>
    <w:p w:rsidR="00B8199C" w:rsidRPr="00B8199C" w:rsidRDefault="00B8199C" w:rsidP="00B8199C">
      <w:pPr>
        <w:pStyle w:val="ac"/>
        <w:tabs>
          <w:tab w:val="num" w:pos="600"/>
        </w:tabs>
        <w:ind w:left="600" w:firstLine="600"/>
        <w:rPr>
          <w:sz w:val="28"/>
          <w:szCs w:val="28"/>
        </w:rPr>
      </w:pPr>
    </w:p>
    <w:p w:rsidR="00B8199C" w:rsidRPr="00B8199C" w:rsidRDefault="00B8199C" w:rsidP="00B8199C">
      <w:pPr>
        <w:pStyle w:val="ac"/>
        <w:tabs>
          <w:tab w:val="num" w:pos="600"/>
        </w:tabs>
        <w:ind w:left="600" w:firstLine="600"/>
        <w:rPr>
          <w:sz w:val="28"/>
          <w:szCs w:val="28"/>
        </w:rPr>
      </w:pPr>
    </w:p>
    <w:p w:rsidR="00B8199C" w:rsidRPr="00B8199C" w:rsidRDefault="00B8199C" w:rsidP="00B8199C">
      <w:pPr>
        <w:pStyle w:val="ac"/>
        <w:tabs>
          <w:tab w:val="num" w:pos="600"/>
        </w:tabs>
        <w:ind w:left="600" w:firstLine="600"/>
        <w:rPr>
          <w:sz w:val="28"/>
          <w:szCs w:val="28"/>
        </w:rPr>
      </w:pPr>
    </w:p>
    <w:p w:rsidR="00B8199C" w:rsidRPr="00B8199C" w:rsidRDefault="00B8199C" w:rsidP="00B8199C">
      <w:pPr>
        <w:tabs>
          <w:tab w:val="num" w:pos="600"/>
        </w:tabs>
        <w:ind w:left="600"/>
        <w:rPr>
          <w:sz w:val="28"/>
          <w:szCs w:val="28"/>
        </w:rPr>
      </w:pPr>
      <w:r w:rsidRPr="00B8199C">
        <w:rPr>
          <w:sz w:val="28"/>
          <w:szCs w:val="28"/>
        </w:rPr>
        <w:t xml:space="preserve">Глава Администрации </w:t>
      </w:r>
    </w:p>
    <w:p w:rsidR="00B8199C" w:rsidRPr="00B8199C" w:rsidRDefault="00B8199C" w:rsidP="00B8199C">
      <w:pPr>
        <w:tabs>
          <w:tab w:val="num" w:pos="600"/>
        </w:tabs>
        <w:ind w:left="600"/>
        <w:rPr>
          <w:sz w:val="28"/>
          <w:szCs w:val="28"/>
        </w:rPr>
      </w:pPr>
      <w:r w:rsidRPr="00B8199C">
        <w:rPr>
          <w:sz w:val="28"/>
          <w:szCs w:val="28"/>
        </w:rPr>
        <w:t xml:space="preserve">Рыбасовского сельского поселения       </w:t>
      </w:r>
      <w:r w:rsidR="0069241D">
        <w:rPr>
          <w:sz w:val="28"/>
          <w:szCs w:val="28"/>
        </w:rPr>
        <w:t xml:space="preserve">            </w:t>
      </w:r>
      <w:r w:rsidRPr="00B8199C">
        <w:rPr>
          <w:sz w:val="28"/>
          <w:szCs w:val="28"/>
        </w:rPr>
        <w:t>А.П. Неберикутин</w:t>
      </w:r>
    </w:p>
    <w:p w:rsidR="00B8199C" w:rsidRPr="00B8199C" w:rsidRDefault="00B8199C" w:rsidP="00B8199C">
      <w:pPr>
        <w:tabs>
          <w:tab w:val="num" w:pos="600"/>
        </w:tabs>
        <w:ind w:left="600"/>
        <w:rPr>
          <w:sz w:val="28"/>
          <w:szCs w:val="28"/>
        </w:rPr>
      </w:pPr>
    </w:p>
    <w:p w:rsidR="00B8199C" w:rsidRPr="00B8199C" w:rsidRDefault="00B8199C" w:rsidP="00B8199C">
      <w:pPr>
        <w:tabs>
          <w:tab w:val="num" w:pos="600"/>
        </w:tabs>
        <w:ind w:left="600"/>
        <w:rPr>
          <w:sz w:val="28"/>
          <w:szCs w:val="28"/>
        </w:rPr>
      </w:pPr>
    </w:p>
    <w:p w:rsidR="00B8199C" w:rsidRPr="00B8199C" w:rsidRDefault="00B8199C" w:rsidP="00B8199C">
      <w:pPr>
        <w:tabs>
          <w:tab w:val="num" w:pos="600"/>
        </w:tabs>
        <w:ind w:left="600"/>
        <w:rPr>
          <w:sz w:val="28"/>
          <w:szCs w:val="28"/>
        </w:rPr>
      </w:pPr>
    </w:p>
    <w:p w:rsidR="00B8199C" w:rsidRPr="00B8199C" w:rsidRDefault="00B8199C" w:rsidP="00B8199C">
      <w:pPr>
        <w:tabs>
          <w:tab w:val="num" w:pos="600"/>
        </w:tabs>
        <w:ind w:left="600"/>
        <w:rPr>
          <w:sz w:val="28"/>
          <w:szCs w:val="28"/>
        </w:rPr>
      </w:pPr>
    </w:p>
    <w:p w:rsidR="00B8199C" w:rsidRPr="00B8199C" w:rsidRDefault="00B8199C" w:rsidP="00B8199C">
      <w:pPr>
        <w:tabs>
          <w:tab w:val="num" w:pos="600"/>
        </w:tabs>
        <w:ind w:left="600"/>
        <w:rPr>
          <w:sz w:val="28"/>
          <w:szCs w:val="28"/>
        </w:rPr>
      </w:pPr>
    </w:p>
    <w:p w:rsidR="00B8199C" w:rsidRPr="00B8199C" w:rsidRDefault="00B8199C" w:rsidP="00B8199C">
      <w:pPr>
        <w:tabs>
          <w:tab w:val="num" w:pos="600"/>
        </w:tabs>
        <w:ind w:left="600"/>
        <w:rPr>
          <w:sz w:val="28"/>
          <w:szCs w:val="28"/>
        </w:rPr>
      </w:pPr>
    </w:p>
    <w:p w:rsidR="00B8199C" w:rsidRPr="00B8199C" w:rsidRDefault="00B8199C" w:rsidP="00B8199C">
      <w:pPr>
        <w:tabs>
          <w:tab w:val="num" w:pos="600"/>
        </w:tabs>
        <w:ind w:left="600"/>
        <w:rPr>
          <w:sz w:val="28"/>
          <w:szCs w:val="28"/>
        </w:rPr>
      </w:pPr>
    </w:p>
    <w:p w:rsidR="00B8199C" w:rsidRPr="00B8199C" w:rsidRDefault="00B8199C" w:rsidP="00B8199C">
      <w:pPr>
        <w:tabs>
          <w:tab w:val="num" w:pos="600"/>
        </w:tabs>
        <w:ind w:left="600"/>
        <w:rPr>
          <w:sz w:val="28"/>
          <w:szCs w:val="28"/>
        </w:rPr>
      </w:pPr>
    </w:p>
    <w:p w:rsidR="00B8199C" w:rsidRPr="00B8199C" w:rsidRDefault="00B8199C" w:rsidP="00B8199C">
      <w:pPr>
        <w:tabs>
          <w:tab w:val="num" w:pos="600"/>
        </w:tabs>
        <w:ind w:left="600" w:firstLine="600"/>
        <w:rPr>
          <w:sz w:val="24"/>
        </w:rPr>
      </w:pPr>
    </w:p>
    <w:p w:rsidR="00B8199C" w:rsidRPr="00B8199C" w:rsidRDefault="00B8199C" w:rsidP="00B8199C">
      <w:pPr>
        <w:tabs>
          <w:tab w:val="num" w:pos="600"/>
        </w:tabs>
        <w:rPr>
          <w:sz w:val="20"/>
          <w:szCs w:val="20"/>
        </w:rPr>
      </w:pPr>
      <w:r w:rsidRPr="00B8199C">
        <w:rPr>
          <w:sz w:val="20"/>
          <w:szCs w:val="20"/>
        </w:rPr>
        <w:t>Постановление вносит</w:t>
      </w:r>
    </w:p>
    <w:p w:rsidR="00B8199C" w:rsidRPr="00B8199C" w:rsidRDefault="00B8199C" w:rsidP="00B8199C">
      <w:pPr>
        <w:tabs>
          <w:tab w:val="num" w:pos="600"/>
        </w:tabs>
        <w:rPr>
          <w:sz w:val="20"/>
          <w:szCs w:val="20"/>
        </w:rPr>
      </w:pPr>
      <w:r w:rsidRPr="00B8199C">
        <w:rPr>
          <w:sz w:val="20"/>
          <w:szCs w:val="20"/>
        </w:rPr>
        <w:t>Вед</w:t>
      </w:r>
      <w:proofErr w:type="gramStart"/>
      <w:r w:rsidRPr="00B8199C">
        <w:rPr>
          <w:sz w:val="20"/>
          <w:szCs w:val="20"/>
        </w:rPr>
        <w:t>.</w:t>
      </w:r>
      <w:proofErr w:type="gramEnd"/>
      <w:r w:rsidRPr="00B8199C">
        <w:rPr>
          <w:sz w:val="20"/>
          <w:szCs w:val="20"/>
        </w:rPr>
        <w:t xml:space="preserve"> </w:t>
      </w:r>
      <w:proofErr w:type="gramStart"/>
      <w:r w:rsidRPr="00B8199C">
        <w:rPr>
          <w:sz w:val="20"/>
          <w:szCs w:val="20"/>
        </w:rPr>
        <w:t>с</w:t>
      </w:r>
      <w:proofErr w:type="gramEnd"/>
      <w:r w:rsidRPr="00B8199C">
        <w:rPr>
          <w:sz w:val="20"/>
          <w:szCs w:val="20"/>
        </w:rPr>
        <w:t>пец. по земельным и</w:t>
      </w:r>
    </w:p>
    <w:p w:rsidR="00B8199C" w:rsidRPr="00B8199C" w:rsidRDefault="00B8199C" w:rsidP="00B8199C">
      <w:pPr>
        <w:tabs>
          <w:tab w:val="num" w:pos="600"/>
        </w:tabs>
        <w:rPr>
          <w:sz w:val="20"/>
          <w:szCs w:val="20"/>
        </w:rPr>
      </w:pPr>
      <w:r w:rsidRPr="00B8199C">
        <w:rPr>
          <w:sz w:val="20"/>
          <w:szCs w:val="20"/>
        </w:rPr>
        <w:t>имущественным отношениям</w:t>
      </w:r>
    </w:p>
    <w:p w:rsidR="00B8199C" w:rsidRPr="00B8199C" w:rsidRDefault="00B8199C" w:rsidP="00B8199C">
      <w:pPr>
        <w:tabs>
          <w:tab w:val="num" w:pos="600"/>
        </w:tabs>
        <w:rPr>
          <w:sz w:val="20"/>
          <w:szCs w:val="20"/>
        </w:rPr>
      </w:pPr>
      <w:r w:rsidRPr="00B8199C">
        <w:rPr>
          <w:sz w:val="20"/>
          <w:szCs w:val="20"/>
        </w:rPr>
        <w:t>Мыслевская А.Р.</w:t>
      </w:r>
    </w:p>
    <w:p w:rsidR="00B8199C" w:rsidRPr="00B8199C" w:rsidRDefault="00B8199C" w:rsidP="00B8199C">
      <w:pPr>
        <w:ind w:left="60"/>
        <w:jc w:val="right"/>
      </w:pPr>
    </w:p>
    <w:p w:rsidR="00B8199C" w:rsidRPr="00B8199C" w:rsidRDefault="00B8199C" w:rsidP="00B8199C">
      <w:pPr>
        <w:ind w:left="60"/>
      </w:pPr>
    </w:p>
    <w:p w:rsidR="00B8199C" w:rsidRPr="00B8199C" w:rsidRDefault="00B8199C" w:rsidP="00B8199C">
      <w:pPr>
        <w:ind w:left="60"/>
      </w:pPr>
    </w:p>
    <w:p w:rsidR="00B8199C" w:rsidRPr="00B8199C" w:rsidRDefault="00B8199C" w:rsidP="00B8199C">
      <w:pPr>
        <w:ind w:left="60"/>
      </w:pPr>
    </w:p>
    <w:p w:rsidR="00B8199C" w:rsidRPr="00B8199C" w:rsidRDefault="00B8199C" w:rsidP="00B8199C">
      <w:pPr>
        <w:ind w:left="60"/>
      </w:pPr>
    </w:p>
    <w:p w:rsidR="00B8199C" w:rsidRPr="00B8199C" w:rsidRDefault="00B8199C" w:rsidP="00B8199C">
      <w:pPr>
        <w:ind w:left="60"/>
      </w:pPr>
    </w:p>
    <w:p w:rsidR="00B8199C" w:rsidRPr="00B8199C" w:rsidRDefault="00B8199C" w:rsidP="00B8199C">
      <w:pPr>
        <w:ind w:left="60"/>
      </w:pPr>
    </w:p>
    <w:p w:rsidR="00B8199C" w:rsidRPr="00B8199C" w:rsidRDefault="00B8199C" w:rsidP="00B8199C">
      <w:pPr>
        <w:ind w:left="60"/>
      </w:pPr>
    </w:p>
    <w:p w:rsidR="00B8199C" w:rsidRPr="00B8199C" w:rsidRDefault="00B8199C" w:rsidP="00B8199C">
      <w:pPr>
        <w:ind w:left="60"/>
      </w:pPr>
    </w:p>
    <w:p w:rsidR="00B8199C" w:rsidRDefault="00B8199C" w:rsidP="00B8199C"/>
    <w:p w:rsidR="0069241D" w:rsidRDefault="0069241D" w:rsidP="00B8199C"/>
    <w:p w:rsidR="0069241D" w:rsidRDefault="0069241D" w:rsidP="00B8199C"/>
    <w:p w:rsidR="0069241D" w:rsidRPr="00B8199C" w:rsidRDefault="0069241D" w:rsidP="00B8199C"/>
    <w:p w:rsidR="00B8199C" w:rsidRPr="00B8199C" w:rsidRDefault="00B8199C" w:rsidP="00B8199C"/>
    <w:p w:rsidR="00B8199C" w:rsidRPr="00B8199C" w:rsidRDefault="00B8199C" w:rsidP="00B8199C">
      <w:pPr>
        <w:jc w:val="right"/>
        <w:rPr>
          <w:sz w:val="24"/>
        </w:rPr>
      </w:pPr>
      <w:bookmarkStart w:id="0" w:name="_GoBack"/>
      <w:bookmarkEnd w:id="0"/>
      <w:r w:rsidRPr="00B8199C">
        <w:rPr>
          <w:sz w:val="24"/>
        </w:rPr>
        <w:lastRenderedPageBreak/>
        <w:t>Приложение № 1</w:t>
      </w:r>
    </w:p>
    <w:p w:rsidR="00B8199C" w:rsidRPr="00B8199C" w:rsidRDefault="00B8199C" w:rsidP="00B8199C">
      <w:pPr>
        <w:jc w:val="right"/>
        <w:rPr>
          <w:sz w:val="24"/>
        </w:rPr>
      </w:pPr>
      <w:r w:rsidRPr="00B8199C">
        <w:rPr>
          <w:sz w:val="24"/>
        </w:rPr>
        <w:t>к постановлению</w:t>
      </w:r>
    </w:p>
    <w:p w:rsidR="00B8199C" w:rsidRPr="00B8199C" w:rsidRDefault="00B8199C" w:rsidP="00B8199C">
      <w:pPr>
        <w:ind w:left="60"/>
        <w:jc w:val="right"/>
        <w:rPr>
          <w:sz w:val="24"/>
        </w:rPr>
      </w:pPr>
      <w:r w:rsidRPr="00B8199C">
        <w:rPr>
          <w:sz w:val="24"/>
        </w:rPr>
        <w:t>Администрации Рыбасовского сельского поселения</w:t>
      </w:r>
    </w:p>
    <w:p w:rsidR="00B8199C" w:rsidRPr="00B8199C" w:rsidRDefault="00B8199C" w:rsidP="00B8199C">
      <w:pPr>
        <w:jc w:val="right"/>
        <w:rPr>
          <w:sz w:val="24"/>
        </w:rPr>
      </w:pPr>
      <w:r w:rsidRPr="00B8199C">
        <w:rPr>
          <w:sz w:val="24"/>
        </w:rPr>
        <w:t xml:space="preserve">от 28.03.2023 №  35 </w:t>
      </w:r>
    </w:p>
    <w:p w:rsidR="00B8199C" w:rsidRPr="00B8199C" w:rsidRDefault="00B8199C" w:rsidP="00B8199C">
      <w:pPr>
        <w:jc w:val="right"/>
        <w:rPr>
          <w:sz w:val="24"/>
        </w:rPr>
      </w:pPr>
    </w:p>
    <w:p w:rsidR="00B8199C" w:rsidRPr="00B8199C" w:rsidRDefault="00B8199C" w:rsidP="00B8199C">
      <w:pPr>
        <w:ind w:left="360"/>
        <w:jc w:val="center"/>
        <w:rPr>
          <w:sz w:val="28"/>
          <w:szCs w:val="28"/>
        </w:rPr>
      </w:pPr>
      <w:r w:rsidRPr="00B8199C">
        <w:rPr>
          <w:sz w:val="28"/>
          <w:szCs w:val="28"/>
        </w:rPr>
        <w:t>Документация об электронном аукционе</w:t>
      </w:r>
    </w:p>
    <w:p w:rsidR="00B8199C" w:rsidRPr="00B8199C" w:rsidRDefault="00B8199C" w:rsidP="00B8199C">
      <w:pPr>
        <w:jc w:val="center"/>
        <w:rPr>
          <w:sz w:val="28"/>
          <w:szCs w:val="28"/>
        </w:rPr>
      </w:pPr>
      <w:r w:rsidRPr="00B8199C">
        <w:rPr>
          <w:sz w:val="28"/>
          <w:szCs w:val="28"/>
        </w:rPr>
        <w:t xml:space="preserve">по продаже имущества, находящегося </w:t>
      </w:r>
      <w:proofErr w:type="gramStart"/>
      <w:r w:rsidRPr="00B8199C">
        <w:rPr>
          <w:sz w:val="28"/>
          <w:szCs w:val="28"/>
        </w:rPr>
        <w:t>в</w:t>
      </w:r>
      <w:proofErr w:type="gramEnd"/>
      <w:r w:rsidRPr="00B8199C">
        <w:rPr>
          <w:sz w:val="28"/>
          <w:szCs w:val="28"/>
        </w:rPr>
        <w:t xml:space="preserve"> муниципальной </w:t>
      </w:r>
    </w:p>
    <w:p w:rsidR="00B8199C" w:rsidRPr="00B8199C" w:rsidRDefault="00B8199C" w:rsidP="00B8199C">
      <w:pPr>
        <w:jc w:val="center"/>
        <w:rPr>
          <w:sz w:val="28"/>
          <w:szCs w:val="28"/>
        </w:rPr>
      </w:pPr>
      <w:r w:rsidRPr="00B8199C">
        <w:rPr>
          <w:sz w:val="28"/>
          <w:szCs w:val="28"/>
        </w:rPr>
        <w:t>собственности муниципального образования «Рыбасовское сельское поселение»</w:t>
      </w:r>
    </w:p>
    <w:p w:rsidR="00B8199C" w:rsidRPr="00B8199C" w:rsidRDefault="00B8199C" w:rsidP="00B8199C">
      <w:pPr>
        <w:jc w:val="center"/>
        <w:rPr>
          <w:b/>
          <w:sz w:val="28"/>
          <w:szCs w:val="28"/>
        </w:rPr>
      </w:pPr>
    </w:p>
    <w:p w:rsidR="00B8199C" w:rsidRPr="00B8199C" w:rsidRDefault="00B8199C" w:rsidP="00B8199C">
      <w:pPr>
        <w:jc w:val="center"/>
        <w:rPr>
          <w:b/>
          <w:sz w:val="28"/>
          <w:szCs w:val="28"/>
        </w:rPr>
      </w:pPr>
      <w:r w:rsidRPr="00B8199C">
        <w:rPr>
          <w:b/>
          <w:sz w:val="28"/>
          <w:szCs w:val="28"/>
        </w:rPr>
        <w:t>ИЗВЕЩЕНИЕ</w:t>
      </w:r>
    </w:p>
    <w:p w:rsidR="00B8199C" w:rsidRPr="00B8199C" w:rsidRDefault="00B8199C" w:rsidP="00B8199C">
      <w:pPr>
        <w:pStyle w:val="western"/>
        <w:ind w:left="-120"/>
        <w:jc w:val="both"/>
        <w:rPr>
          <w:i w:val="0"/>
          <w:iCs w:val="0"/>
        </w:rPr>
      </w:pPr>
      <w:r w:rsidRPr="00B8199C">
        <w:rPr>
          <w:b/>
          <w:bCs/>
          <w:i w:val="0"/>
          <w:iCs w:val="0"/>
          <w:sz w:val="24"/>
          <w:szCs w:val="24"/>
        </w:rPr>
        <w:t>Администрация Рыбасовского сельского поселения</w:t>
      </w:r>
      <w:r w:rsidRPr="00B8199C">
        <w:rPr>
          <w:i w:val="0"/>
          <w:iCs w:val="0"/>
          <w:sz w:val="24"/>
          <w:szCs w:val="24"/>
        </w:rPr>
        <w:t xml:space="preserve"> (далее – Продавец) объявляет о проведен</w:t>
      </w:r>
      <w:proofErr w:type="gramStart"/>
      <w:r w:rsidRPr="00B8199C">
        <w:rPr>
          <w:i w:val="0"/>
          <w:iCs w:val="0"/>
          <w:sz w:val="24"/>
          <w:szCs w:val="24"/>
        </w:rPr>
        <w:t>ии ау</w:t>
      </w:r>
      <w:proofErr w:type="gramEnd"/>
      <w:r w:rsidRPr="00B8199C">
        <w:rPr>
          <w:i w:val="0"/>
          <w:iCs w:val="0"/>
          <w:sz w:val="24"/>
          <w:szCs w:val="24"/>
        </w:rPr>
        <w:t>кциона открытого по составу участников и по форме подачи предложений о цене в электронной форме, по продаже движимого имущества (далее по тексту – Процедура). Процедура проводится в порядке, установленном в настоящем Информационном сообщении о проведен</w:t>
      </w:r>
      <w:proofErr w:type="gramStart"/>
      <w:r w:rsidRPr="00B8199C">
        <w:rPr>
          <w:i w:val="0"/>
          <w:iCs w:val="0"/>
          <w:sz w:val="24"/>
          <w:szCs w:val="24"/>
        </w:rPr>
        <w:t>ии ау</w:t>
      </w:r>
      <w:proofErr w:type="gramEnd"/>
      <w:r w:rsidRPr="00B8199C">
        <w:rPr>
          <w:i w:val="0"/>
          <w:iCs w:val="0"/>
          <w:sz w:val="24"/>
          <w:szCs w:val="24"/>
        </w:rPr>
        <w:t>кциона по продаже имущества (далее также – Информационное сообщение).</w:t>
      </w:r>
    </w:p>
    <w:p w:rsidR="00B8199C" w:rsidRPr="00B8199C" w:rsidRDefault="00B8199C" w:rsidP="00B8199C">
      <w:pPr>
        <w:pStyle w:val="western"/>
        <w:spacing w:before="0" w:beforeAutospacing="0"/>
        <w:jc w:val="both"/>
        <w:rPr>
          <w:i w:val="0"/>
          <w:iCs w:val="0"/>
        </w:rPr>
      </w:pPr>
    </w:p>
    <w:tbl>
      <w:tblPr>
        <w:tblW w:w="1056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2"/>
        <w:gridCol w:w="2652"/>
        <w:gridCol w:w="6898"/>
      </w:tblGrid>
      <w:tr w:rsidR="00B8199C" w:rsidRPr="00B8199C" w:rsidTr="00B8199C">
        <w:trPr>
          <w:trHeight w:val="675"/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spacing w:before="0" w:beforeAutospacing="0" w:after="0" w:afterAutospacing="0"/>
              <w:jc w:val="both"/>
            </w:pPr>
            <w:r w:rsidRPr="00B8199C">
              <w:rPr>
                <w:b/>
                <w:bCs/>
              </w:rPr>
              <w:t>1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spacing w:before="0" w:beforeAutospacing="0" w:after="0" w:afterAutospacing="0"/>
              <w:jc w:val="both"/>
            </w:pPr>
            <w:r w:rsidRPr="00B8199C">
              <w:rPr>
                <w:b/>
                <w:bCs/>
              </w:rPr>
              <w:t>Продавец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 w:rsidRPr="00B8199C">
              <w:rPr>
                <w:bCs/>
                <w:iCs/>
              </w:rPr>
              <w:t>Администрация Рыбасовского сельского поселения</w:t>
            </w:r>
            <w:r w:rsidRPr="00B8199C">
              <w:rPr>
                <w:iCs/>
              </w:rPr>
              <w:t xml:space="preserve"> </w:t>
            </w:r>
          </w:p>
          <w:p w:rsidR="00B8199C" w:rsidRPr="00B8199C" w:rsidRDefault="00B8199C">
            <w:pPr>
              <w:pStyle w:val="a4"/>
              <w:spacing w:before="0" w:beforeAutospacing="0" w:after="0" w:afterAutospacing="0"/>
              <w:jc w:val="both"/>
            </w:pPr>
            <w:r w:rsidRPr="00B8199C">
              <w:t>Место нахождения: 347620, Ростовская область, Сальский район, ул. Московская, 1</w:t>
            </w:r>
          </w:p>
          <w:p w:rsidR="00B8199C" w:rsidRPr="00B8199C" w:rsidRDefault="00B8199C">
            <w:pPr>
              <w:pStyle w:val="a4"/>
              <w:spacing w:before="0" w:beforeAutospacing="0" w:after="0" w:afterAutospacing="0"/>
              <w:jc w:val="both"/>
            </w:pPr>
            <w:r w:rsidRPr="00B8199C">
              <w:t>Ответственное лицо Продавца: глава Администрации Рыбасовского сельского поселения – Неберикутин Алексей Павлович</w:t>
            </w:r>
          </w:p>
          <w:p w:rsidR="00B8199C" w:rsidRPr="00B8199C" w:rsidRDefault="00B8199C">
            <w:pPr>
              <w:pStyle w:val="a4"/>
              <w:spacing w:before="0" w:beforeAutospacing="0" w:after="0" w:afterAutospacing="0"/>
              <w:jc w:val="both"/>
            </w:pPr>
            <w:r w:rsidRPr="00B8199C">
              <w:t>Исполнитель – Мыслевская Альбина Ришатовна</w:t>
            </w:r>
          </w:p>
          <w:p w:rsidR="00B8199C" w:rsidRPr="00B8199C" w:rsidRDefault="00B8199C">
            <w:pPr>
              <w:pStyle w:val="a4"/>
              <w:spacing w:before="0" w:beforeAutospacing="0" w:after="0" w:afterAutospacing="0"/>
              <w:jc w:val="both"/>
            </w:pPr>
            <w:r w:rsidRPr="00B8199C">
              <w:t xml:space="preserve">тел. (8863772) 46-1-72, </w:t>
            </w:r>
            <w:r w:rsidRPr="00B8199C">
              <w:rPr>
                <w:lang w:val="en-US"/>
              </w:rPr>
              <w:t>E</w:t>
            </w:r>
            <w:r w:rsidRPr="00B8199C">
              <w:t>-</w:t>
            </w:r>
            <w:r w:rsidRPr="00B8199C">
              <w:rPr>
                <w:lang w:val="en-US"/>
              </w:rPr>
              <w:t>mail</w:t>
            </w:r>
            <w:r w:rsidRPr="00B8199C">
              <w:t xml:space="preserve">: </w:t>
            </w:r>
            <w:hyperlink r:id="rId9" w:history="1">
              <w:r w:rsidRPr="00B8199C">
                <w:rPr>
                  <w:rStyle w:val="a3"/>
                  <w:color w:val="auto"/>
                  <w:lang w:val="en-US"/>
                </w:rPr>
                <w:t>sp</w:t>
              </w:r>
              <w:r w:rsidRPr="00B8199C">
                <w:rPr>
                  <w:rStyle w:val="a3"/>
                  <w:color w:val="auto"/>
                </w:rPr>
                <w:t>34363@</w:t>
              </w:r>
              <w:r w:rsidRPr="00B8199C">
                <w:rPr>
                  <w:rStyle w:val="a3"/>
                  <w:color w:val="auto"/>
                  <w:lang w:val="en-US"/>
                </w:rPr>
                <w:t>donpac</w:t>
              </w:r>
              <w:r w:rsidRPr="00B8199C">
                <w:rPr>
                  <w:rStyle w:val="a3"/>
                  <w:color w:val="auto"/>
                </w:rPr>
                <w:t>.</w:t>
              </w:r>
              <w:proofErr w:type="spellStart"/>
              <w:r w:rsidRPr="00B8199C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</w:tc>
      </w:tr>
      <w:tr w:rsidR="00B8199C" w:rsidRPr="00B8199C" w:rsidTr="00B8199C">
        <w:trPr>
          <w:trHeight w:val="1230"/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spacing w:beforeAutospacing="0" w:afterAutospacing="0"/>
              <w:ind w:left="600" w:right="-79"/>
              <w:jc w:val="both"/>
            </w:pPr>
            <w:r w:rsidRPr="00B8199C">
              <w:rPr>
                <w:b/>
                <w:bCs/>
              </w:rPr>
              <w:t>2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rPr>
                <w:b/>
                <w:bCs/>
              </w:rPr>
              <w:t>Электронная площадка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western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Общество с ограниченной ответственностью «РТС-тендер» (ООО «РТС-тендер»).</w:t>
            </w:r>
          </w:p>
          <w:p w:rsidR="00B8199C" w:rsidRPr="00B8199C" w:rsidRDefault="00B8199C">
            <w:pPr>
              <w:pStyle w:val="western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21151, г"/>
              </w:smartTagPr>
              <w:r w:rsidRPr="00B8199C">
                <w:rPr>
                  <w:i w:val="0"/>
                  <w:iCs w:val="0"/>
                  <w:sz w:val="24"/>
                  <w:szCs w:val="24"/>
                </w:rPr>
                <w:t>121151, г</w:t>
              </w:r>
            </w:smartTag>
            <w:r w:rsidRPr="00B8199C">
              <w:rPr>
                <w:i w:val="0"/>
                <w:iCs w:val="0"/>
                <w:sz w:val="24"/>
                <w:szCs w:val="24"/>
              </w:rPr>
              <w:t>. Москва, наб. Тараса Шевченко, д.23А, сектор</w:t>
            </w:r>
            <w:proofErr w:type="gramStart"/>
            <w:r w:rsidRPr="00B8199C">
              <w:rPr>
                <w:i w:val="0"/>
                <w:iCs w:val="0"/>
                <w:sz w:val="24"/>
                <w:szCs w:val="24"/>
              </w:rPr>
              <w:t xml:space="preserve"> В</w:t>
            </w:r>
            <w:proofErr w:type="gramEnd"/>
            <w:r w:rsidRPr="00B8199C">
              <w:rPr>
                <w:i w:val="0"/>
                <w:iCs w:val="0"/>
                <w:sz w:val="24"/>
                <w:szCs w:val="24"/>
              </w:rPr>
              <w:t>, 25 этаж</w:t>
            </w:r>
          </w:p>
          <w:p w:rsidR="00B8199C" w:rsidRPr="00B8199C" w:rsidRDefault="00B8199C">
            <w:pPr>
              <w:pStyle w:val="western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Сайт: </w:t>
            </w:r>
            <w:hyperlink r:id="rId10" w:history="1">
              <w:r w:rsidRPr="00B8199C">
                <w:rPr>
                  <w:rStyle w:val="a3"/>
                  <w:i w:val="0"/>
                  <w:iCs w:val="0"/>
                  <w:color w:val="auto"/>
                  <w:sz w:val="24"/>
                  <w:szCs w:val="24"/>
                </w:rPr>
                <w:t>https://www.rts-tender.ru/</w:t>
              </w:r>
            </w:hyperlink>
            <w:r w:rsidRPr="00B8199C">
              <w:rPr>
                <w:i w:val="0"/>
                <w:iCs w:val="0"/>
                <w:sz w:val="24"/>
                <w:szCs w:val="24"/>
              </w:rPr>
              <w:t xml:space="preserve"> (далее – электронная площадка) </w:t>
            </w:r>
          </w:p>
          <w:p w:rsidR="00B8199C" w:rsidRPr="00B8199C" w:rsidRDefault="00B8199C">
            <w:pPr>
              <w:pStyle w:val="western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B8199C">
                <w:rPr>
                  <w:rStyle w:val="a3"/>
                  <w:i w:val="0"/>
                  <w:iCs w:val="0"/>
                  <w:color w:val="auto"/>
                  <w:sz w:val="24"/>
                  <w:szCs w:val="24"/>
                </w:rPr>
                <w:t>iSupport@rts-tender.ru</w:t>
              </w:r>
            </w:hyperlink>
            <w:r w:rsidRPr="00B8199C">
              <w:rPr>
                <w:i w:val="0"/>
                <w:iCs w:val="0"/>
                <w:sz w:val="24"/>
                <w:szCs w:val="24"/>
              </w:rPr>
              <w:t xml:space="preserve"> </w:t>
            </w:r>
          </w:p>
          <w:p w:rsidR="00B8199C" w:rsidRPr="00B8199C" w:rsidRDefault="00B8199C">
            <w:pPr>
              <w:pStyle w:val="western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тел.: +7 (800) 775-58-00; +7 (499) 653-55-00</w:t>
            </w:r>
          </w:p>
        </w:tc>
      </w:tr>
      <w:tr w:rsidR="00B8199C" w:rsidRPr="00B8199C" w:rsidTr="00B8199C">
        <w:trPr>
          <w:trHeight w:val="404"/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199C" w:rsidRPr="00B8199C" w:rsidRDefault="00B8199C">
            <w:pPr>
              <w:pStyle w:val="western"/>
              <w:spacing w:beforeAutospacing="0"/>
              <w:ind w:left="600" w:right="-79"/>
              <w:jc w:val="both"/>
              <w:rPr>
                <w:i w:val="0"/>
                <w:iCs w:val="0"/>
              </w:rPr>
            </w:pPr>
            <w:r w:rsidRPr="00B8199C">
              <w:rPr>
                <w:b/>
                <w:bCs/>
                <w:i w:val="0"/>
                <w:iCs w:val="0"/>
                <w:sz w:val="24"/>
                <w:szCs w:val="24"/>
              </w:rPr>
              <w:t>3</w:t>
            </w:r>
          </w:p>
          <w:p w:rsidR="00B8199C" w:rsidRPr="00B8199C" w:rsidRDefault="00B8199C">
            <w:pPr>
              <w:pStyle w:val="a4"/>
              <w:spacing w:beforeAutospacing="0" w:afterAutospacing="0"/>
              <w:ind w:left="600" w:right="-79"/>
              <w:jc w:val="both"/>
              <w:rPr>
                <w:i/>
                <w:iCs/>
              </w:rPr>
            </w:pP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rPr>
                <w:b/>
                <w:bCs/>
              </w:rPr>
              <w:t>Предмет Процедуры, сведения о начальной цене продажи объекта, шаге аукциона</w:t>
            </w:r>
          </w:p>
          <w:p w:rsidR="00B8199C" w:rsidRPr="00B8199C" w:rsidRDefault="00B8199C">
            <w:pPr>
              <w:pStyle w:val="a4"/>
              <w:ind w:left="600"/>
              <w:jc w:val="both"/>
            </w:pP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ind w:left="600"/>
              <w:jc w:val="both"/>
              <w:rPr>
                <w:b/>
                <w:bCs/>
              </w:rPr>
            </w:pPr>
            <w:r w:rsidRPr="00B8199C">
              <w:rPr>
                <w:b/>
                <w:bCs/>
              </w:rPr>
              <w:t>Лот № 1</w:t>
            </w:r>
          </w:p>
          <w:tbl>
            <w:tblPr>
              <w:tblW w:w="0" w:type="auto"/>
              <w:tblInd w:w="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56"/>
              <w:gridCol w:w="4355"/>
            </w:tblGrid>
            <w:tr w:rsidR="00B8199C" w:rsidRPr="00B8199C"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99C" w:rsidRPr="00B8199C" w:rsidRDefault="00B8199C">
                  <w:pPr>
                    <w:jc w:val="center"/>
                    <w:rPr>
                      <w:sz w:val="20"/>
                      <w:szCs w:val="20"/>
                    </w:rPr>
                  </w:pPr>
                  <w:r w:rsidRPr="00B8199C">
                    <w:rPr>
                      <w:sz w:val="20"/>
                      <w:szCs w:val="20"/>
                    </w:rPr>
                    <w:t>Наименование</w:t>
                  </w:r>
                </w:p>
                <w:p w:rsidR="00B8199C" w:rsidRPr="00B8199C" w:rsidRDefault="00B8199C">
                  <w:pPr>
                    <w:jc w:val="center"/>
                    <w:rPr>
                      <w:sz w:val="20"/>
                      <w:szCs w:val="20"/>
                    </w:rPr>
                  </w:pPr>
                  <w:r w:rsidRPr="00B8199C">
                    <w:rPr>
                      <w:sz w:val="20"/>
                      <w:szCs w:val="20"/>
                    </w:rPr>
                    <w:t>имущества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99C" w:rsidRPr="00B8199C" w:rsidRDefault="00B8199C">
                  <w:pPr>
                    <w:jc w:val="center"/>
                    <w:rPr>
                      <w:sz w:val="20"/>
                      <w:szCs w:val="20"/>
                    </w:rPr>
                  </w:pPr>
                  <w:r w:rsidRPr="00B8199C">
                    <w:rPr>
                      <w:sz w:val="20"/>
                      <w:szCs w:val="20"/>
                    </w:rPr>
                    <w:t>Характеристика</w:t>
                  </w:r>
                </w:p>
                <w:p w:rsidR="00B8199C" w:rsidRPr="00B8199C" w:rsidRDefault="00B8199C">
                  <w:pPr>
                    <w:jc w:val="center"/>
                    <w:rPr>
                      <w:sz w:val="20"/>
                      <w:szCs w:val="20"/>
                    </w:rPr>
                  </w:pPr>
                  <w:r w:rsidRPr="00B8199C">
                    <w:rPr>
                      <w:sz w:val="20"/>
                      <w:szCs w:val="20"/>
                    </w:rPr>
                    <w:t>имущества</w:t>
                  </w:r>
                </w:p>
              </w:tc>
            </w:tr>
            <w:tr w:rsidR="00B8199C" w:rsidRPr="00B8199C">
              <w:tc>
                <w:tcPr>
                  <w:tcW w:w="1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99C" w:rsidRPr="00B8199C" w:rsidRDefault="00B8199C">
                  <w:pPr>
                    <w:rPr>
                      <w:sz w:val="24"/>
                    </w:rPr>
                  </w:pPr>
                  <w:r w:rsidRPr="00B8199C">
                    <w:rPr>
                      <w:sz w:val="24"/>
                    </w:rPr>
                    <w:t xml:space="preserve">Автомобиль ВАЗ - 21154  </w:t>
                  </w:r>
                </w:p>
              </w:tc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199C" w:rsidRPr="00B8199C" w:rsidRDefault="00B8199C">
                  <w:pPr>
                    <w:jc w:val="both"/>
                    <w:rPr>
                      <w:sz w:val="24"/>
                    </w:rPr>
                  </w:pPr>
                  <w:r w:rsidRPr="00B8199C">
                    <w:rPr>
                      <w:sz w:val="24"/>
                    </w:rPr>
                    <w:t>идентификационный номер</w:t>
                  </w:r>
                </w:p>
                <w:p w:rsidR="00B8199C" w:rsidRPr="00B8199C" w:rsidRDefault="00B8199C">
                  <w:pPr>
                    <w:jc w:val="both"/>
                    <w:rPr>
                      <w:sz w:val="24"/>
                    </w:rPr>
                  </w:pPr>
                  <w:r w:rsidRPr="00B8199C">
                    <w:rPr>
                      <w:sz w:val="24"/>
                    </w:rPr>
                    <w:t>(</w:t>
                  </w:r>
                  <w:r w:rsidRPr="00B8199C">
                    <w:rPr>
                      <w:sz w:val="24"/>
                      <w:lang w:val="en-US"/>
                    </w:rPr>
                    <w:t>VIN</w:t>
                  </w:r>
                  <w:r w:rsidRPr="00B8199C">
                    <w:rPr>
                      <w:sz w:val="24"/>
                    </w:rPr>
                    <w:t>)</w:t>
                  </w:r>
                  <w:proofErr w:type="gramStart"/>
                  <w:r w:rsidRPr="00B8199C">
                    <w:rPr>
                      <w:sz w:val="24"/>
                    </w:rPr>
                    <w:t xml:space="preserve"> :</w:t>
                  </w:r>
                  <w:proofErr w:type="gramEnd"/>
                  <w:r w:rsidRPr="00B8199C">
                    <w:rPr>
                      <w:sz w:val="24"/>
                    </w:rPr>
                    <w:t xml:space="preserve"> </w:t>
                  </w:r>
                  <w:r w:rsidRPr="00B8199C">
                    <w:rPr>
                      <w:sz w:val="24"/>
                      <w:lang w:val="en-US"/>
                    </w:rPr>
                    <w:t>X</w:t>
                  </w:r>
                  <w:r w:rsidRPr="00B8199C">
                    <w:rPr>
                      <w:sz w:val="24"/>
                    </w:rPr>
                    <w:t>ТА 21154074497881</w:t>
                  </w:r>
                </w:p>
                <w:p w:rsidR="00B8199C" w:rsidRPr="00B8199C" w:rsidRDefault="00B8199C">
                  <w:pPr>
                    <w:jc w:val="both"/>
                    <w:rPr>
                      <w:sz w:val="24"/>
                    </w:rPr>
                  </w:pPr>
                  <w:r w:rsidRPr="00B8199C">
                    <w:rPr>
                      <w:sz w:val="24"/>
                    </w:rPr>
                    <w:t>модель, № двигателя 11183 4729442</w:t>
                  </w:r>
                </w:p>
                <w:p w:rsidR="00B8199C" w:rsidRPr="00B8199C" w:rsidRDefault="00B8199C">
                  <w:pPr>
                    <w:jc w:val="both"/>
                    <w:rPr>
                      <w:sz w:val="24"/>
                    </w:rPr>
                  </w:pPr>
                  <w:r w:rsidRPr="00B8199C">
                    <w:rPr>
                      <w:sz w:val="24"/>
                    </w:rPr>
                    <w:t xml:space="preserve">год изготовления </w:t>
                  </w:r>
                  <w:smartTag w:uri="urn:schemas-microsoft-com:office:smarttags" w:element="metricconverter">
                    <w:smartTagPr>
                      <w:attr w:name="ProductID" w:val="2007 г"/>
                    </w:smartTagPr>
                    <w:r w:rsidRPr="00B8199C">
                      <w:rPr>
                        <w:sz w:val="24"/>
                      </w:rPr>
                      <w:t xml:space="preserve">2007 </w:t>
                    </w:r>
                    <w:proofErr w:type="spellStart"/>
                    <w:r w:rsidRPr="00B8199C">
                      <w:rPr>
                        <w:sz w:val="24"/>
                      </w:rPr>
                      <w:t>г</w:t>
                    </w:r>
                  </w:smartTag>
                  <w:r w:rsidRPr="00B8199C">
                    <w:rPr>
                      <w:sz w:val="24"/>
                    </w:rPr>
                    <w:t>.</w:t>
                  </w:r>
                  <w:proofErr w:type="gramStart"/>
                  <w:r w:rsidRPr="00B8199C">
                    <w:rPr>
                      <w:sz w:val="24"/>
                    </w:rPr>
                    <w:t>в</w:t>
                  </w:r>
                  <w:proofErr w:type="spellEnd"/>
                  <w:proofErr w:type="gramEnd"/>
                  <w:r w:rsidRPr="00B8199C">
                    <w:rPr>
                      <w:sz w:val="24"/>
                    </w:rPr>
                    <w:t>.</w:t>
                  </w:r>
                </w:p>
              </w:tc>
            </w:tr>
          </w:tbl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  <w:sz w:val="24"/>
                <w:szCs w:val="24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Начальная цена – </w:t>
            </w:r>
            <w:r w:rsidRPr="00B8199C">
              <w:rPr>
                <w:i w:val="0"/>
                <w:sz w:val="24"/>
                <w:szCs w:val="24"/>
              </w:rPr>
              <w:t>26 640</w:t>
            </w:r>
            <w:r w:rsidRPr="00B8199C">
              <w:rPr>
                <w:i w:val="0"/>
                <w:iCs w:val="0"/>
                <w:sz w:val="24"/>
                <w:szCs w:val="24"/>
              </w:rPr>
              <w:t xml:space="preserve"> (двадцать шесть тысяч шестьсот сорок) рублей, в соответствии с отчетом от 30.11.2022 № 8360/11-22С, составленным ООО «Международная оценочная компания», оценщиком первой категории </w:t>
            </w:r>
            <w:r w:rsidRPr="00B8199C">
              <w:rPr>
                <w:i w:val="0"/>
                <w:iCs w:val="0"/>
                <w:sz w:val="24"/>
                <w:szCs w:val="24"/>
              </w:rPr>
              <w:lastRenderedPageBreak/>
              <w:t>Мироновым Валерием Викторовичем.</w:t>
            </w:r>
          </w:p>
          <w:p w:rsidR="00B8199C" w:rsidRPr="00B8199C" w:rsidRDefault="00B8199C">
            <w:pPr>
              <w:ind w:left="567" w:firstLine="513"/>
              <w:jc w:val="both"/>
              <w:rPr>
                <w:sz w:val="24"/>
              </w:rPr>
            </w:pPr>
            <w:r w:rsidRPr="00B8199C">
              <w:rPr>
                <w:iCs/>
                <w:sz w:val="24"/>
              </w:rPr>
              <w:t xml:space="preserve">Величина повышения начальной цены (шаг аукциона) – 5% от начальной цены – </w:t>
            </w:r>
            <w:r w:rsidRPr="00B8199C">
              <w:rPr>
                <w:sz w:val="24"/>
                <w:highlight w:val="yellow"/>
              </w:rPr>
              <w:t>1332 рубля (одна тысяча триста тридцать два рубля)</w:t>
            </w:r>
          </w:p>
          <w:p w:rsidR="00B8199C" w:rsidRPr="00B8199C" w:rsidRDefault="00B8199C">
            <w:pPr>
              <w:tabs>
                <w:tab w:val="left" w:pos="1125"/>
              </w:tabs>
              <w:ind w:left="567" w:firstLine="513"/>
              <w:jc w:val="both"/>
            </w:pPr>
            <w:r w:rsidRPr="00B8199C">
              <w:rPr>
                <w:sz w:val="24"/>
              </w:rPr>
              <w:t xml:space="preserve">Задаток в размере 10% от начальной цены в размере  </w:t>
            </w:r>
            <w:r w:rsidRPr="00B8199C">
              <w:rPr>
                <w:sz w:val="24"/>
                <w:highlight w:val="yellow"/>
              </w:rPr>
              <w:t>2664 рубля (две тысячи шестьсот шестьдесят четыре рубля).</w:t>
            </w:r>
            <w:r w:rsidRPr="00B8199C">
              <w:rPr>
                <w:sz w:val="24"/>
              </w:rPr>
              <w:t xml:space="preserve">  </w:t>
            </w:r>
          </w:p>
        </w:tc>
      </w:tr>
      <w:tr w:rsidR="00B8199C" w:rsidRPr="00B8199C" w:rsidTr="00B8199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spacing w:beforeAutospacing="0" w:afterAutospacing="0"/>
              <w:ind w:left="600" w:right="-79"/>
              <w:jc w:val="both"/>
            </w:pPr>
            <w:r w:rsidRPr="00B8199C">
              <w:rPr>
                <w:b/>
                <w:bCs/>
              </w:rPr>
              <w:lastRenderedPageBreak/>
              <w:t>4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b/>
                <w:bCs/>
                <w:i w:val="0"/>
                <w:iCs w:val="0"/>
                <w:sz w:val="24"/>
                <w:szCs w:val="24"/>
              </w:rPr>
              <w:t>Место, сроки подачи (приема) Заявок, определения Участников и проведения Процедуры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1) Место подачи (приёма) Заявок: электронная площадка </w:t>
            </w:r>
            <w:hyperlink r:id="rId12" w:history="1">
              <w:r w:rsidRPr="00B8199C">
                <w:rPr>
                  <w:rStyle w:val="a3"/>
                  <w:i w:val="0"/>
                  <w:iCs w:val="0"/>
                  <w:color w:val="auto"/>
                  <w:sz w:val="24"/>
                  <w:szCs w:val="24"/>
                </w:rPr>
                <w:t>www.rts-tender.ru</w:t>
              </w:r>
            </w:hyperlink>
            <w:r w:rsidRPr="00B8199C">
              <w:rPr>
                <w:i w:val="0"/>
                <w:iCs w:val="0"/>
                <w:sz w:val="24"/>
                <w:szCs w:val="24"/>
              </w:rPr>
              <w:t xml:space="preserve"> 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2) Дата и время начала подачи (приёма) Заявок: 29.03.2023 г. в 00:00 (</w:t>
            </w:r>
            <w:proofErr w:type="gramStart"/>
            <w:r w:rsidRPr="00B8199C">
              <w:rPr>
                <w:i w:val="0"/>
                <w:iCs w:val="0"/>
                <w:sz w:val="24"/>
                <w:szCs w:val="24"/>
              </w:rPr>
              <w:t>МСК</w:t>
            </w:r>
            <w:proofErr w:type="gramEnd"/>
            <w:r w:rsidRPr="00B8199C">
              <w:rPr>
                <w:i w:val="0"/>
                <w:iCs w:val="0"/>
                <w:sz w:val="24"/>
                <w:szCs w:val="24"/>
              </w:rPr>
              <w:t>) Подача Заявок осуществляется круглосуточно.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3) Дата и время окончания подачи (приёма) Заявок: 24.04.2023 г. в 11:00 (</w:t>
            </w:r>
            <w:proofErr w:type="gramStart"/>
            <w:r w:rsidRPr="00B8199C">
              <w:rPr>
                <w:i w:val="0"/>
                <w:iCs w:val="0"/>
                <w:sz w:val="24"/>
                <w:szCs w:val="24"/>
              </w:rPr>
              <w:t>МСК</w:t>
            </w:r>
            <w:proofErr w:type="gramEnd"/>
            <w:r w:rsidRPr="00B8199C">
              <w:rPr>
                <w:i w:val="0"/>
                <w:iCs w:val="0"/>
                <w:sz w:val="24"/>
                <w:szCs w:val="24"/>
              </w:rPr>
              <w:t xml:space="preserve">) 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4) Дата определения участников: 28.04.2023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5) Дата и время проведения Процедуры: 04.05.2023 в 10:00 (</w:t>
            </w:r>
            <w:proofErr w:type="gramStart"/>
            <w:r w:rsidRPr="00B8199C">
              <w:rPr>
                <w:i w:val="0"/>
                <w:iCs w:val="0"/>
                <w:sz w:val="24"/>
                <w:szCs w:val="24"/>
              </w:rPr>
              <w:t>МСК</w:t>
            </w:r>
            <w:proofErr w:type="gramEnd"/>
            <w:r w:rsidRPr="00B8199C">
              <w:rPr>
                <w:i w:val="0"/>
                <w:iCs w:val="0"/>
                <w:sz w:val="24"/>
                <w:szCs w:val="24"/>
              </w:rPr>
              <w:t>)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  <w:sz w:val="24"/>
                <w:szCs w:val="24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6) Срок подведения итогов Процедуры: 04.05.2023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4712"/>
            </w:tblGrid>
            <w:tr w:rsidR="00B8199C" w:rsidRPr="00B8199C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  <w:hideMark/>
                </w:tcPr>
                <w:p w:rsidR="00B8199C" w:rsidRPr="00B8199C" w:rsidRDefault="00B8199C">
                  <w:pPr>
                    <w:rPr>
                      <w:sz w:val="16"/>
                      <w:szCs w:val="16"/>
                    </w:rPr>
                  </w:pPr>
                  <w:r w:rsidRPr="00B8199C">
                    <w:rPr>
                      <w:sz w:val="21"/>
                      <w:szCs w:val="21"/>
                      <w:bdr w:val="none" w:sz="0" w:space="0" w:color="auto" w:frame="1"/>
                    </w:rPr>
                    <w:t>Получатель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  <w:hideMark/>
                </w:tcPr>
                <w:p w:rsidR="00B8199C" w:rsidRPr="00B8199C" w:rsidRDefault="00B8199C">
                  <w:pPr>
                    <w:rPr>
                      <w:sz w:val="16"/>
                      <w:szCs w:val="16"/>
                    </w:rPr>
                  </w:pPr>
                  <w:r w:rsidRPr="00B8199C">
                    <w:rPr>
                      <w:sz w:val="21"/>
                      <w:szCs w:val="21"/>
                      <w:bdr w:val="none" w:sz="0" w:space="0" w:color="auto" w:frame="1"/>
                    </w:rPr>
                    <w:t>ООО «РТС-тендер»</w:t>
                  </w:r>
                </w:p>
              </w:tc>
            </w:tr>
            <w:tr w:rsidR="00B8199C" w:rsidRPr="00B8199C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  <w:hideMark/>
                </w:tcPr>
                <w:p w:rsidR="00B8199C" w:rsidRPr="00B8199C" w:rsidRDefault="00B8199C">
                  <w:pPr>
                    <w:rPr>
                      <w:sz w:val="16"/>
                      <w:szCs w:val="16"/>
                    </w:rPr>
                  </w:pPr>
                  <w:r w:rsidRPr="00B8199C">
                    <w:rPr>
                      <w:sz w:val="21"/>
                      <w:szCs w:val="21"/>
                      <w:bdr w:val="none" w:sz="0" w:space="0" w:color="auto" w:frame="1"/>
                    </w:rPr>
                    <w:t>Наименование банка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  <w:hideMark/>
                </w:tcPr>
                <w:p w:rsidR="00B8199C" w:rsidRPr="00B8199C" w:rsidRDefault="00B8199C">
                  <w:pPr>
                    <w:rPr>
                      <w:sz w:val="16"/>
                      <w:szCs w:val="16"/>
                    </w:rPr>
                  </w:pPr>
                  <w:r w:rsidRPr="00B8199C">
                    <w:rPr>
                      <w:sz w:val="21"/>
                      <w:szCs w:val="21"/>
                      <w:bdr w:val="none" w:sz="0" w:space="0" w:color="auto" w:frame="1"/>
                    </w:rPr>
                    <w:t>МОСКОВСКИЙ ФИЛИАЛ ПАО «СОВКОМБАНК» Г. МОСКВА</w:t>
                  </w:r>
                </w:p>
              </w:tc>
            </w:tr>
            <w:tr w:rsidR="00B8199C" w:rsidRPr="00B8199C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  <w:hideMark/>
                </w:tcPr>
                <w:p w:rsidR="00B8199C" w:rsidRPr="00B8199C" w:rsidRDefault="00B8199C">
                  <w:pPr>
                    <w:rPr>
                      <w:sz w:val="16"/>
                      <w:szCs w:val="16"/>
                    </w:rPr>
                  </w:pPr>
                  <w:r w:rsidRPr="00B8199C">
                    <w:rPr>
                      <w:sz w:val="21"/>
                      <w:szCs w:val="21"/>
                      <w:bdr w:val="none" w:sz="0" w:space="0" w:color="auto" w:frame="1"/>
                    </w:rPr>
                    <w:t>Расчетный счёт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  <w:hideMark/>
                </w:tcPr>
                <w:p w:rsidR="00B8199C" w:rsidRPr="00B8199C" w:rsidRDefault="00B8199C">
                  <w:pPr>
                    <w:rPr>
                      <w:sz w:val="16"/>
                      <w:szCs w:val="16"/>
                    </w:rPr>
                  </w:pPr>
                  <w:r w:rsidRPr="00B8199C">
                    <w:rPr>
                      <w:sz w:val="21"/>
                      <w:szCs w:val="21"/>
                      <w:bdr w:val="none" w:sz="0" w:space="0" w:color="auto" w:frame="1"/>
                    </w:rPr>
                    <w:t>40702810600005001156</w:t>
                  </w:r>
                </w:p>
              </w:tc>
            </w:tr>
            <w:tr w:rsidR="00B8199C" w:rsidRPr="00B8199C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  <w:hideMark/>
                </w:tcPr>
                <w:p w:rsidR="00B8199C" w:rsidRPr="00B8199C" w:rsidRDefault="00B8199C">
                  <w:pPr>
                    <w:rPr>
                      <w:sz w:val="16"/>
                      <w:szCs w:val="16"/>
                    </w:rPr>
                  </w:pPr>
                  <w:r w:rsidRPr="00B8199C">
                    <w:rPr>
                      <w:sz w:val="21"/>
                      <w:szCs w:val="21"/>
                      <w:bdr w:val="none" w:sz="0" w:space="0" w:color="auto" w:frame="1"/>
                    </w:rPr>
                    <w:t>Корр. счёт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  <w:hideMark/>
                </w:tcPr>
                <w:p w:rsidR="00B8199C" w:rsidRPr="00B8199C" w:rsidRDefault="00B8199C">
                  <w:pPr>
                    <w:rPr>
                      <w:sz w:val="16"/>
                      <w:szCs w:val="16"/>
                    </w:rPr>
                  </w:pPr>
                  <w:r w:rsidRPr="00B8199C">
                    <w:rPr>
                      <w:sz w:val="21"/>
                      <w:szCs w:val="21"/>
                      <w:bdr w:val="none" w:sz="0" w:space="0" w:color="auto" w:frame="1"/>
                    </w:rPr>
                    <w:t>30101810945250000967</w:t>
                  </w:r>
                </w:p>
              </w:tc>
            </w:tr>
            <w:tr w:rsidR="00B8199C" w:rsidRPr="00B8199C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  <w:hideMark/>
                </w:tcPr>
                <w:p w:rsidR="00B8199C" w:rsidRPr="00B8199C" w:rsidRDefault="00B8199C">
                  <w:pPr>
                    <w:rPr>
                      <w:sz w:val="16"/>
                      <w:szCs w:val="16"/>
                    </w:rPr>
                  </w:pPr>
                  <w:r w:rsidRPr="00B8199C">
                    <w:rPr>
                      <w:sz w:val="21"/>
                      <w:szCs w:val="21"/>
                      <w:bdr w:val="none" w:sz="0" w:space="0" w:color="auto" w:frame="1"/>
                    </w:rPr>
                    <w:t>БИК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  <w:hideMark/>
                </w:tcPr>
                <w:p w:rsidR="00B8199C" w:rsidRPr="00B8199C" w:rsidRDefault="00B8199C">
                  <w:pPr>
                    <w:rPr>
                      <w:sz w:val="16"/>
                      <w:szCs w:val="16"/>
                    </w:rPr>
                  </w:pPr>
                  <w:r w:rsidRPr="00B8199C">
                    <w:rPr>
                      <w:sz w:val="21"/>
                      <w:szCs w:val="21"/>
                      <w:bdr w:val="none" w:sz="0" w:space="0" w:color="auto" w:frame="1"/>
                    </w:rPr>
                    <w:t>044525967</w:t>
                  </w:r>
                </w:p>
              </w:tc>
            </w:tr>
            <w:tr w:rsidR="00B8199C" w:rsidRPr="00B8199C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  <w:hideMark/>
                </w:tcPr>
                <w:p w:rsidR="00B8199C" w:rsidRPr="00B8199C" w:rsidRDefault="00B8199C">
                  <w:pPr>
                    <w:rPr>
                      <w:sz w:val="16"/>
                      <w:szCs w:val="16"/>
                    </w:rPr>
                  </w:pPr>
                  <w:r w:rsidRPr="00B8199C">
                    <w:rPr>
                      <w:sz w:val="21"/>
                      <w:szCs w:val="21"/>
                      <w:bdr w:val="none" w:sz="0" w:space="0" w:color="auto" w:frame="1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7F7F7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  <w:hideMark/>
                </w:tcPr>
                <w:p w:rsidR="00B8199C" w:rsidRPr="00B8199C" w:rsidRDefault="00B8199C">
                  <w:pPr>
                    <w:rPr>
                      <w:sz w:val="16"/>
                      <w:szCs w:val="16"/>
                    </w:rPr>
                  </w:pPr>
                  <w:r w:rsidRPr="00B8199C">
                    <w:rPr>
                      <w:sz w:val="21"/>
                      <w:szCs w:val="21"/>
                      <w:bdr w:val="none" w:sz="0" w:space="0" w:color="auto" w:frame="1"/>
                    </w:rPr>
                    <w:t>7710357167</w:t>
                  </w:r>
                </w:p>
              </w:tc>
            </w:tr>
            <w:tr w:rsidR="00B8199C" w:rsidRPr="00B8199C"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  <w:hideMark/>
                </w:tcPr>
                <w:p w:rsidR="00B8199C" w:rsidRPr="00B8199C" w:rsidRDefault="00B8199C">
                  <w:pPr>
                    <w:rPr>
                      <w:sz w:val="16"/>
                      <w:szCs w:val="16"/>
                    </w:rPr>
                  </w:pPr>
                  <w:r w:rsidRPr="00B8199C">
                    <w:rPr>
                      <w:sz w:val="21"/>
                      <w:szCs w:val="21"/>
                      <w:bdr w:val="none" w:sz="0" w:space="0" w:color="auto" w:frame="1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0F0F0"/>
                  <w:tcMar>
                    <w:top w:w="133" w:type="dxa"/>
                    <w:left w:w="133" w:type="dxa"/>
                    <w:bottom w:w="133" w:type="dxa"/>
                    <w:right w:w="133" w:type="dxa"/>
                  </w:tcMar>
                  <w:vAlign w:val="center"/>
                  <w:hideMark/>
                </w:tcPr>
                <w:p w:rsidR="00B8199C" w:rsidRPr="00B8199C" w:rsidRDefault="00B8199C">
                  <w:pPr>
                    <w:rPr>
                      <w:sz w:val="16"/>
                      <w:szCs w:val="16"/>
                    </w:rPr>
                  </w:pPr>
                  <w:r w:rsidRPr="00B8199C">
                    <w:rPr>
                      <w:sz w:val="21"/>
                      <w:szCs w:val="21"/>
                      <w:bdr w:val="none" w:sz="0" w:space="0" w:color="auto" w:frame="1"/>
                    </w:rPr>
                    <w:t>773001001</w:t>
                  </w:r>
                </w:p>
              </w:tc>
            </w:tr>
            <w:tr w:rsidR="00B8199C" w:rsidRPr="00B8199C">
              <w:tc>
                <w:tcPr>
                  <w:tcW w:w="0" w:type="auto"/>
                  <w:shd w:val="clear" w:color="auto" w:fill="FFFFFF"/>
                  <w:vAlign w:val="center"/>
                </w:tcPr>
                <w:p w:rsidR="00B8199C" w:rsidRPr="00B8199C" w:rsidRDefault="00B8199C">
                  <w:pPr>
                    <w:rPr>
                      <w:rFonts w:ascii="Trebushet" w:hAnsi="Trebushet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B8199C" w:rsidRPr="00B8199C" w:rsidRDefault="00B8199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</w:p>
        </w:tc>
      </w:tr>
      <w:tr w:rsidR="00B8199C" w:rsidRPr="00B8199C" w:rsidTr="00B8199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spacing w:beforeAutospacing="0" w:afterAutospacing="0"/>
              <w:ind w:left="600" w:right="-79"/>
              <w:jc w:val="both"/>
            </w:pPr>
            <w:r w:rsidRPr="00B8199C">
              <w:rPr>
                <w:b/>
                <w:bCs/>
              </w:rPr>
              <w:t>5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rPr>
                <w:b/>
                <w:bCs/>
              </w:rPr>
              <w:t>Порядок отказа от проведения Процедуры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Продавец вправе отказаться от проведения аукциона в любое время, но не </w:t>
            </w:r>
            <w:proofErr w:type="gramStart"/>
            <w:r w:rsidRPr="00B8199C">
              <w:rPr>
                <w:i w:val="0"/>
                <w:iCs w:val="0"/>
                <w:sz w:val="24"/>
                <w:szCs w:val="24"/>
              </w:rPr>
              <w:t>позднее</w:t>
            </w:r>
            <w:proofErr w:type="gramEnd"/>
            <w:r w:rsidRPr="00B8199C">
              <w:rPr>
                <w:i w:val="0"/>
                <w:iCs w:val="0"/>
                <w:sz w:val="24"/>
                <w:szCs w:val="24"/>
              </w:rPr>
              <w:t xml:space="preserve"> чем за 3 (три) дня до наступления даты его проведения. Организатор не несёт при этом ответственности перед любым юридическим и физическим лицом.</w:t>
            </w:r>
          </w:p>
        </w:tc>
      </w:tr>
      <w:tr w:rsidR="00B8199C" w:rsidRPr="00B8199C" w:rsidTr="00B8199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spacing w:beforeAutospacing="0" w:afterAutospacing="0"/>
              <w:ind w:left="600" w:right="-79"/>
              <w:jc w:val="both"/>
            </w:pPr>
            <w:r w:rsidRPr="00B8199C">
              <w:rPr>
                <w:b/>
                <w:bCs/>
              </w:rPr>
              <w:t>6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rPr>
                <w:b/>
                <w:bCs/>
              </w:rPr>
              <w:t>Сроки и порядок регистрации на электронной площадке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</w:t>
            </w:r>
            <w:hyperlink r:id="rId13" w:history="1">
              <w:r w:rsidRPr="00B8199C">
                <w:rPr>
                  <w:rStyle w:val="a3"/>
                  <w:i w:val="0"/>
                  <w:iCs w:val="0"/>
                  <w:color w:val="auto"/>
                  <w:sz w:val="24"/>
                  <w:szCs w:val="24"/>
                </w:rPr>
                <w:t>www.rts-tender.ru</w:t>
              </w:r>
            </w:hyperlink>
            <w:r w:rsidRPr="00B8199C">
              <w:rPr>
                <w:i w:val="0"/>
                <w:iCs w:val="0"/>
                <w:sz w:val="24"/>
                <w:szCs w:val="24"/>
              </w:rPr>
              <w:t xml:space="preserve"> (далее – электронная площадка – ЭП).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</w:t>
            </w:r>
            <w:r w:rsidRPr="00B8199C">
              <w:rPr>
                <w:i w:val="0"/>
                <w:iCs w:val="0"/>
                <w:sz w:val="24"/>
                <w:szCs w:val="24"/>
              </w:rPr>
              <w:lastRenderedPageBreak/>
              <w:t>окончания подачи (приёма) Заявок, указанных в разделе 4 Информационного сообщения.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b/>
                <w:bCs/>
                <w:i w:val="0"/>
                <w:iCs w:val="0"/>
                <w:sz w:val="24"/>
                <w:szCs w:val="24"/>
              </w:rPr>
              <w:t>Регистрация на электронной площадке осуществляется в соответствии с её регламентом.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</w:tc>
      </w:tr>
      <w:tr w:rsidR="00B8199C" w:rsidRPr="00B8199C" w:rsidTr="00B8199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spacing w:beforeAutospacing="0" w:afterAutospacing="0"/>
              <w:ind w:left="600" w:right="-79"/>
              <w:jc w:val="both"/>
            </w:pPr>
            <w:r w:rsidRPr="00B8199C">
              <w:rPr>
                <w:b/>
                <w:bCs/>
              </w:rPr>
              <w:lastRenderedPageBreak/>
              <w:t>7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b/>
                <w:bCs/>
                <w:i w:val="0"/>
                <w:iCs w:val="0"/>
                <w:sz w:val="24"/>
                <w:szCs w:val="24"/>
              </w:rPr>
              <w:t>Информация о предоставлении разъяснений документации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bookmarkStart w:id="1" w:name="_Toc467070617"/>
            <w:bookmarkEnd w:id="1"/>
            <w:r w:rsidRPr="00B8199C">
              <w:rPr>
                <w:i w:val="0"/>
                <w:iCs w:val="0"/>
                <w:sz w:val="24"/>
                <w:szCs w:val="24"/>
              </w:rPr>
              <w:t xml:space="preserve">Любое лицо, независимо от регистрации на ЭП, вправе направить на электронный адрес ЭП, указанный в информационном сообщении о проведении продажи имущества, запрос о разъяснении размещенной информации. 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Запрос разъяснений подлежит рассмотрению Продавцом, если он был получен ЭП, не </w:t>
            </w:r>
            <w:proofErr w:type="gramStart"/>
            <w:r w:rsidRPr="00B8199C">
              <w:rPr>
                <w:i w:val="0"/>
                <w:iCs w:val="0"/>
                <w:sz w:val="24"/>
                <w:szCs w:val="24"/>
              </w:rPr>
              <w:t>позднее</w:t>
            </w:r>
            <w:proofErr w:type="gramEnd"/>
            <w:r w:rsidRPr="00B8199C">
              <w:rPr>
                <w:i w:val="0"/>
                <w:iCs w:val="0"/>
                <w:sz w:val="24"/>
                <w:szCs w:val="24"/>
              </w:rPr>
              <w:t xml:space="preserve"> чем за 5 (пять) рабочих дней до даты и времени окончания приема заявок, указанной в информационном сообщении о проведении продажи имущества, указанных в разделе 5 Информационного сообщения.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B8199C" w:rsidRPr="00B8199C" w:rsidRDefault="00B8199C">
            <w:pPr>
              <w:pStyle w:val="western"/>
              <w:spacing w:before="0" w:beforeAutospacing="0"/>
              <w:ind w:left="600"/>
              <w:jc w:val="both"/>
              <w:rPr>
                <w:i w:val="0"/>
                <w:iCs w:val="0"/>
                <w:sz w:val="24"/>
                <w:szCs w:val="24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B8199C" w:rsidRPr="00B8199C" w:rsidRDefault="00B8199C">
            <w:pPr>
              <w:pStyle w:val="western"/>
              <w:spacing w:before="0" w:beforeAutospacing="0"/>
              <w:ind w:left="600"/>
              <w:jc w:val="both"/>
              <w:rPr>
                <w:i w:val="0"/>
                <w:iCs w:val="0"/>
                <w:sz w:val="24"/>
                <w:szCs w:val="24"/>
              </w:rPr>
            </w:pPr>
            <w:r w:rsidRPr="00B8199C">
              <w:rPr>
                <w:i w:val="0"/>
                <w:sz w:val="24"/>
                <w:szCs w:val="24"/>
              </w:rPr>
              <w:t>Осмотр имущества осуществляется самостоятельно на местности</w:t>
            </w:r>
          </w:p>
        </w:tc>
      </w:tr>
      <w:tr w:rsidR="00B8199C" w:rsidRPr="00B8199C" w:rsidTr="00B8199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spacing w:beforeAutospacing="0" w:afterAutospacing="0"/>
              <w:ind w:left="600" w:right="-79"/>
              <w:jc w:val="both"/>
            </w:pPr>
            <w:r w:rsidRPr="00B8199C">
              <w:rPr>
                <w:b/>
                <w:bCs/>
              </w:rPr>
              <w:t>8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rPr>
                <w:b/>
                <w:bCs/>
              </w:rPr>
              <w:t>Требования к Участникам Процедуры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Участник Процедуры (далее - Участник) – Претендент, признанный Продавцом Участником.</w:t>
            </w:r>
          </w:p>
          <w:p w:rsidR="00B8199C" w:rsidRPr="00B8199C" w:rsidRDefault="00B8199C">
            <w:pPr>
              <w:pStyle w:val="2"/>
              <w:ind w:left="600"/>
              <w:rPr>
                <w:rFonts w:ascii="Times New Roman" w:hAnsi="Times New Roman"/>
                <w:i w:val="0"/>
                <w:sz w:val="24"/>
                <w:szCs w:val="24"/>
              </w:rPr>
            </w:pPr>
            <w:bookmarkStart w:id="2" w:name="_Toc467070603"/>
            <w:bookmarkEnd w:id="2"/>
            <w:r w:rsidRPr="00B8199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 участию в Процедуре допускаются любые физические и юридические лица, своевременно подавшие заявку, представившие надлежащим образом оформленные документы, и обеспечившие поступление установленного размера задатка в порядке и сроки, указанные в информационном сообщении о проведении продажи имущества.</w:t>
            </w:r>
          </w:p>
        </w:tc>
      </w:tr>
      <w:tr w:rsidR="00B8199C" w:rsidRPr="00B8199C" w:rsidTr="00B8199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spacing w:beforeAutospacing="0" w:afterAutospacing="0"/>
              <w:ind w:left="600" w:right="-79"/>
              <w:jc w:val="both"/>
            </w:pPr>
            <w:r w:rsidRPr="00B8199C">
              <w:rPr>
                <w:b/>
                <w:bCs/>
              </w:rPr>
              <w:t>9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rPr>
                <w:b/>
                <w:bCs/>
              </w:rPr>
              <w:t>Порядок подачи (приёма) и отзыва Заявок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99C" w:rsidRPr="00B8199C" w:rsidRDefault="00B8199C">
            <w:pPr>
              <w:pStyle w:val="western"/>
              <w:spacing w:before="0" w:beforeAutospacing="0"/>
              <w:ind w:left="600"/>
              <w:jc w:val="both"/>
              <w:rPr>
                <w:i w:val="0"/>
                <w:iCs w:val="0"/>
                <w:sz w:val="24"/>
                <w:szCs w:val="24"/>
              </w:rPr>
            </w:pPr>
            <w:r w:rsidRPr="00B8199C">
              <w:rPr>
                <w:b/>
                <w:bCs/>
                <w:i w:val="0"/>
                <w:iCs w:val="0"/>
                <w:sz w:val="24"/>
                <w:szCs w:val="24"/>
              </w:rPr>
              <w:t xml:space="preserve">Подача заявки осуществляется через электронную площадку в соответствии с её регламентом, размещенным на сайте </w:t>
            </w:r>
            <w:hyperlink r:id="rId14" w:history="1">
              <w:r w:rsidRPr="00B8199C">
                <w:rPr>
                  <w:rStyle w:val="a3"/>
                  <w:i w:val="0"/>
                  <w:iCs w:val="0"/>
                  <w:color w:val="auto"/>
                  <w:sz w:val="24"/>
                  <w:szCs w:val="24"/>
                </w:rPr>
                <w:t>www.rts-tender.ru</w:t>
              </w:r>
            </w:hyperlink>
            <w:r w:rsidRPr="00B8199C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B8199C">
              <w:rPr>
                <w:b/>
                <w:bCs/>
                <w:i w:val="0"/>
                <w:iCs w:val="0"/>
                <w:sz w:val="24"/>
                <w:szCs w:val="24"/>
              </w:rPr>
              <w:t xml:space="preserve">, </w:t>
            </w:r>
            <w:r w:rsidRPr="00B8199C">
              <w:rPr>
                <w:i w:val="0"/>
                <w:iCs w:val="0"/>
                <w:sz w:val="24"/>
                <w:szCs w:val="24"/>
              </w:rPr>
              <w:t>в подразделе «Имущество» и иными нормативными документами электронной площадки.</w:t>
            </w:r>
          </w:p>
          <w:p w:rsidR="00B8199C" w:rsidRPr="00B8199C" w:rsidRDefault="00B8199C">
            <w:pPr>
              <w:pStyle w:val="western"/>
              <w:spacing w:before="0" w:beforeAutospacing="0"/>
              <w:ind w:left="600"/>
              <w:jc w:val="both"/>
            </w:pPr>
            <w:r w:rsidRPr="00B8199C">
              <w:rPr>
                <w:b/>
                <w:bCs/>
                <w:i w:val="0"/>
                <w:iCs w:val="0"/>
                <w:sz w:val="24"/>
                <w:szCs w:val="24"/>
              </w:rPr>
              <w:t xml:space="preserve">Участие в торгах производится в соответствии с тарифами, установленными нормативными документами электронной площадки и размещенными на сайте </w:t>
            </w:r>
            <w:hyperlink r:id="rId15" w:history="1">
              <w:r w:rsidRPr="00B8199C">
                <w:rPr>
                  <w:rStyle w:val="a3"/>
                  <w:i w:val="0"/>
                  <w:iCs w:val="0"/>
                  <w:color w:val="auto"/>
                  <w:sz w:val="24"/>
                  <w:szCs w:val="24"/>
                </w:rPr>
                <w:t>www.rts-tender.ru</w:t>
              </w:r>
            </w:hyperlink>
            <w:r w:rsidRPr="00B8199C">
              <w:rPr>
                <w:i w:val="0"/>
                <w:iCs w:val="0"/>
                <w:sz w:val="24"/>
                <w:szCs w:val="24"/>
              </w:rPr>
              <w:t xml:space="preserve"> </w:t>
            </w:r>
            <w:r w:rsidRPr="00B8199C">
              <w:rPr>
                <w:b/>
                <w:bCs/>
                <w:i w:val="0"/>
                <w:iCs w:val="0"/>
                <w:sz w:val="24"/>
                <w:szCs w:val="24"/>
              </w:rPr>
              <w:t xml:space="preserve">, </w:t>
            </w:r>
            <w:r w:rsidRPr="00B8199C">
              <w:rPr>
                <w:i w:val="0"/>
                <w:iCs w:val="0"/>
                <w:sz w:val="24"/>
                <w:szCs w:val="24"/>
              </w:rPr>
              <w:t>в разделе «Тарифы».</w:t>
            </w:r>
          </w:p>
          <w:p w:rsidR="00B8199C" w:rsidRPr="00B8199C" w:rsidRDefault="00B8199C">
            <w:pPr>
              <w:pStyle w:val="western"/>
              <w:spacing w:before="0" w:beforeAutospacing="0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1) Аукционная заявка – комплект документов, </w:t>
            </w:r>
            <w:r w:rsidRPr="00B8199C">
              <w:rPr>
                <w:i w:val="0"/>
                <w:iCs w:val="0"/>
                <w:sz w:val="24"/>
                <w:szCs w:val="24"/>
              </w:rPr>
              <w:lastRenderedPageBreak/>
              <w:t>необходимый для участия в аукционе. Заявка подаётся путём заполнения форм, утвержденных Информационным сообщением с приложением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реквизитов).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>2) Одно лицо имеет право подать только одну Заявку.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3) Заявки могут быть поданы на электронную площадку с даты и времени начала подачи (приёма) Заявок до времени и даты окончания подачи (приёма) Заявок, указанных в разделе 5 Информационного сообщения.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  <w:sz w:val="24"/>
                <w:szCs w:val="24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4) Заявки с прилагаемыми к ним документами, поданные </w:t>
            </w:r>
            <w:proofErr w:type="gramStart"/>
            <w:r w:rsidRPr="00B8199C">
              <w:rPr>
                <w:i w:val="0"/>
                <w:iCs w:val="0"/>
                <w:sz w:val="24"/>
                <w:szCs w:val="24"/>
              </w:rPr>
              <w:t>с</w:t>
            </w:r>
            <w:proofErr w:type="gramEnd"/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 нарушением установленного срока, на электронной площадке не регистрируются.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5) Претендент вправе не позднее даты и времени окончания приема Заявок, указанных в п.3 раздела 4 Информационного сообщения, отозвать Заявку путём направления уведомления об отзыве Заявки на электронную площадку.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6) </w:t>
            </w:r>
            <w:r w:rsidRPr="00B8199C">
              <w:rPr>
                <w:b/>
                <w:bCs/>
                <w:i w:val="0"/>
                <w:iCs w:val="0"/>
                <w:sz w:val="24"/>
                <w:szCs w:val="24"/>
              </w:rPr>
              <w:t>Аукционная заявка юридических лиц должна содержать следующие документы: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>- заявка по форме согласно Приложению № 1 к настоящему информационному сообщению;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>- анкета Участника (Приложение № 2);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- учредительные документы в последней редакции с учётом всех изменений и дополнений, зарегистрированные в установленном порядке: 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>- свидетельство о государственной регистрации;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>- свидетельство о постановке на учет в налоговом органе;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- выписку из Единого государственного реестра юридических лиц, выданную в установленном порядке; 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- доверенность на сотрудника, подписавшего аукционную заявку, на право принимать обязательства от имени Участника, в случае отсутствия полномочий по Уставу с приложением документов, подтверждающих полномочия лица, выдавшего доверенность; 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- протокол и (или) решение (иной документ) о назначении должностных лиц, имеющих право действовать от имени </w:t>
            </w:r>
            <w:r w:rsidRPr="00B8199C">
              <w:rPr>
                <w:i w:val="0"/>
                <w:iCs w:val="0"/>
                <w:sz w:val="24"/>
                <w:szCs w:val="24"/>
              </w:rPr>
              <w:lastRenderedPageBreak/>
              <w:t>Участника, в том числе совершать в установленном порядке сделки от имени Участника, без доверенности;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b/>
                <w:bCs/>
                <w:i w:val="0"/>
                <w:iCs w:val="0"/>
                <w:sz w:val="24"/>
                <w:szCs w:val="24"/>
              </w:rPr>
              <w:t>Аукционная заявка индивидуальных предпринимателей должна содержать следующие документы: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>- заявка по форме согласно Приложению № 1 к настоящему информационному сообщению;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>- анкета Участника (Приложение № 3);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>- свидетельство о государственной регистрации;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>- свидетельство о постановке на учёт в налоговом органе;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- выписку из Единого государственного реестра индивидуальных предпринимателей, выданную в установленном порядке; 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>- доверенность на сотрудника, подписавшего аукционную заявку, на право принимать обязательства от имени Участника, с приложением документов, подтверждающих полномочия лица, выдавшего доверенность;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b/>
                <w:bCs/>
                <w:i w:val="0"/>
                <w:iCs w:val="0"/>
                <w:sz w:val="24"/>
                <w:szCs w:val="24"/>
              </w:rPr>
              <w:t>Аукционная заявка физических лиц должна содержать следующие документы: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>- заявка по форме согласно приложению № 1 к настоящему информационному сообщению;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>- анкета Участника (Приложение № 3);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>- свидетельство о постановке на учет в налоговом органе;</w:t>
            </w:r>
          </w:p>
          <w:p w:rsidR="00B8199C" w:rsidRPr="00B8199C" w:rsidRDefault="00B8199C">
            <w:pPr>
              <w:pStyle w:val="western"/>
              <w:ind w:left="600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>- копию паспорта.</w:t>
            </w:r>
          </w:p>
          <w:p w:rsidR="00B8199C" w:rsidRPr="00B8199C" w:rsidRDefault="00B8199C">
            <w:pPr>
              <w:pStyle w:val="a4"/>
              <w:jc w:val="both"/>
            </w:pPr>
            <w:r w:rsidRPr="00B8199C">
              <w:t>7) Подача Аукционной заявки на участие в аукционе означает согласие Участника с условиями аукциона</w:t>
            </w:r>
            <w:r w:rsidRPr="00B8199C">
              <w:rPr>
                <w:rFonts w:ascii="Arial" w:hAnsi="Arial" w:cs="Arial"/>
              </w:rPr>
              <w:t xml:space="preserve"> </w:t>
            </w:r>
            <w:r w:rsidRPr="00B8199C">
              <w:t>и заключению договора купли-продажи по итогам аукциона (для физических и юридических лиц) и принятие им обязательств соблюдать эти условия.</w:t>
            </w:r>
          </w:p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rPr>
                <w:b/>
                <w:bCs/>
              </w:rPr>
              <w:t>За несоблюдение положений аукционной документации Участник может быть не допущен к аукциону, а его заявка отклонена.</w:t>
            </w:r>
          </w:p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t xml:space="preserve">8) Все документы должны быть аккуратно оформлены и заполнены разборчиво. </w:t>
            </w:r>
            <w:r w:rsidRPr="00B8199C">
              <w:rPr>
                <w:b/>
                <w:bCs/>
              </w:rPr>
              <w:t xml:space="preserve">Все рукописные исправления, сделанные в подаваемой заявке, должны быть заверены лицом, её подписавшим. </w:t>
            </w:r>
          </w:p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lastRenderedPageBreak/>
              <w:t>Несоответствие документов предъявленным требованиям является основанием для отклонения Участника от участия в аукционе.</w:t>
            </w:r>
          </w:p>
        </w:tc>
      </w:tr>
      <w:tr w:rsidR="00B8199C" w:rsidRPr="00B8199C" w:rsidTr="00B8199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spacing w:beforeAutospacing="0" w:afterAutospacing="0"/>
              <w:ind w:left="600" w:right="-79"/>
              <w:jc w:val="both"/>
            </w:pPr>
            <w:r w:rsidRPr="00B8199C">
              <w:rPr>
                <w:b/>
                <w:bCs/>
              </w:rPr>
              <w:lastRenderedPageBreak/>
              <w:t>10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rPr>
                <w:b/>
                <w:bCs/>
              </w:rPr>
              <w:t>Порядок внесения и возврата задатка</w:t>
            </w:r>
          </w:p>
          <w:p w:rsidR="00B8199C" w:rsidRPr="00B8199C" w:rsidRDefault="00B8199C">
            <w:pPr>
              <w:pStyle w:val="a4"/>
              <w:ind w:left="600"/>
              <w:jc w:val="both"/>
            </w:pP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1) Для участия в Процедуре Претендент вносит задаток в размере 10% (двадцать) процентов от начальной цены лота.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2) </w:t>
            </w:r>
            <w:r w:rsidRPr="00B8199C">
              <w:rPr>
                <w:bCs/>
                <w:i w:val="0"/>
                <w:iCs w:val="0"/>
                <w:sz w:val="24"/>
                <w:szCs w:val="24"/>
              </w:rPr>
              <w:t>Претендент обеспечивает поступление задатка</w:t>
            </w:r>
            <w:r w:rsidRPr="00B8199C">
              <w:rPr>
                <w:bCs/>
                <w:sz w:val="24"/>
                <w:szCs w:val="24"/>
              </w:rPr>
              <w:t xml:space="preserve"> </w:t>
            </w:r>
            <w:r w:rsidRPr="00B8199C">
              <w:rPr>
                <w:bCs/>
                <w:i w:val="0"/>
                <w:iCs w:val="0"/>
                <w:sz w:val="24"/>
                <w:szCs w:val="24"/>
              </w:rPr>
              <w:t>в срок с 29.03.2023  по 24.04.2023.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3) Порядок внесения задатка определяется регламентом работы электронной площадки Организатора </w:t>
            </w:r>
            <w:hyperlink r:id="rId16" w:history="1">
              <w:r w:rsidRPr="00B8199C">
                <w:rPr>
                  <w:rStyle w:val="a3"/>
                  <w:i w:val="0"/>
                  <w:iCs w:val="0"/>
                  <w:color w:val="auto"/>
                  <w:sz w:val="24"/>
                  <w:szCs w:val="24"/>
                </w:rPr>
                <w:t>www.rts-tender.ru</w:t>
              </w:r>
            </w:hyperlink>
            <w:r w:rsidRPr="00B8199C">
              <w:rPr>
                <w:i w:val="0"/>
                <w:iCs w:val="0"/>
                <w:sz w:val="24"/>
                <w:szCs w:val="24"/>
              </w:rPr>
              <w:t xml:space="preserve"> 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4) Плательщиком задатка может быть только Претендент. Не допускается перечисление задатка иными лицами. </w:t>
            </w:r>
            <w:r w:rsidRPr="00B8199C">
              <w:rPr>
                <w:b/>
                <w:bCs/>
                <w:i w:val="0"/>
                <w:iCs w:val="0"/>
                <w:sz w:val="24"/>
                <w:szCs w:val="24"/>
              </w:rPr>
              <w:t xml:space="preserve">Перечисленные денежные средства иными лицами, кроме Претендента, будут </w:t>
            </w:r>
            <w:proofErr w:type="gramStart"/>
            <w:r w:rsidRPr="00B8199C">
              <w:rPr>
                <w:b/>
                <w:bCs/>
                <w:i w:val="0"/>
                <w:iCs w:val="0"/>
                <w:sz w:val="24"/>
                <w:szCs w:val="24"/>
              </w:rPr>
              <w:t>считаться ошибочно перечисленными денежными средствами и возвращены</w:t>
            </w:r>
            <w:proofErr w:type="gramEnd"/>
            <w:r w:rsidRPr="00B8199C">
              <w:rPr>
                <w:b/>
                <w:bCs/>
                <w:i w:val="0"/>
                <w:iCs w:val="0"/>
                <w:sz w:val="24"/>
                <w:szCs w:val="24"/>
              </w:rPr>
              <w:t xml:space="preserve"> на счёт плательщика.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5) Случаи, порядок и сроки возврата задатка указаны в Регламенте Организатора Процедуры.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6)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Процедуры.</w:t>
            </w:r>
          </w:p>
        </w:tc>
      </w:tr>
      <w:tr w:rsidR="00B8199C" w:rsidRPr="00B8199C" w:rsidTr="00B8199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spacing w:beforeAutospacing="0" w:afterAutospacing="0"/>
              <w:ind w:left="600" w:right="-79"/>
              <w:jc w:val="both"/>
            </w:pPr>
            <w:r w:rsidRPr="00B8199C">
              <w:rPr>
                <w:b/>
                <w:bCs/>
              </w:rPr>
              <w:t>11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rPr>
                <w:b/>
                <w:bCs/>
              </w:rPr>
              <w:t>Условия допуска к участию в Процедуре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t>Претендент не допускается к участию в Процедуре по следующим основаниям:</w:t>
            </w:r>
          </w:p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t>а) заявка представлена лицом, не уполномоченным претендентом на осуществление таких действий;</w:t>
            </w:r>
          </w:p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t>в) представлен не полный пакет документов, предусмотренный перечнем, установленным в информационном сообщении, или оформление и (</w:t>
            </w:r>
            <w:proofErr w:type="gramStart"/>
            <w:r w:rsidRPr="00B8199C">
              <w:t xml:space="preserve">или) </w:t>
            </w:r>
            <w:proofErr w:type="gramEnd"/>
            <w:r w:rsidRPr="00B8199C">
              <w:t>содержание указанных документов не соответствует требованиям законодательства Российской Федерации и (или) требованиям, установленным в информационном сообщении;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г) в установленный срок не поступил задаток.</w:t>
            </w:r>
          </w:p>
        </w:tc>
      </w:tr>
      <w:tr w:rsidR="00B8199C" w:rsidRPr="00B8199C" w:rsidTr="00B8199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spacing w:beforeAutospacing="0" w:afterAutospacing="0"/>
              <w:ind w:left="600" w:right="-79"/>
              <w:jc w:val="both"/>
            </w:pPr>
            <w:r w:rsidRPr="00B8199C">
              <w:rPr>
                <w:b/>
                <w:bCs/>
              </w:rPr>
              <w:lastRenderedPageBreak/>
              <w:t>12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rPr>
                <w:b/>
                <w:bCs/>
              </w:rPr>
              <w:t>Порядок проведения Процедуры, определения победителя, заключения договора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rPr>
                <w:highlight w:val="yellow"/>
              </w:rPr>
              <w:t xml:space="preserve">1) </w:t>
            </w:r>
            <w:r w:rsidRPr="00B8199C">
              <w:rPr>
                <w:b/>
                <w:bCs/>
                <w:highlight w:val="yellow"/>
              </w:rPr>
              <w:t>Аукцион проводится «04» мая 2023 г. в 10 часов 00 минут</w:t>
            </w:r>
            <w:r w:rsidRPr="00B8199C">
              <w:t xml:space="preserve"> по московскому времени на электронной площадке, находящейся в сети интернет по адресу </w:t>
            </w:r>
            <w:hyperlink r:id="rId17" w:history="1">
              <w:r w:rsidRPr="00B8199C">
                <w:rPr>
                  <w:rStyle w:val="a3"/>
                  <w:color w:val="auto"/>
                </w:rPr>
                <w:t>www.rts-tender.ru</w:t>
              </w:r>
            </w:hyperlink>
            <w:r w:rsidRPr="00B8199C">
              <w:t xml:space="preserve">, в соответствии регламентом электронной площадки, размещенным на сайте </w:t>
            </w:r>
            <w:hyperlink r:id="rId18" w:history="1">
              <w:r w:rsidRPr="00B8199C">
                <w:rPr>
                  <w:rStyle w:val="a3"/>
                  <w:color w:val="auto"/>
                </w:rPr>
                <w:t>www.rts-tender.ru</w:t>
              </w:r>
            </w:hyperlink>
            <w:r w:rsidRPr="00B8199C">
              <w:t xml:space="preserve">, в разделе «Имущество». </w:t>
            </w:r>
          </w:p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t>В аукционе могут участвовать только претенденты, признанные участниками торгов.</w:t>
            </w:r>
          </w:p>
          <w:p w:rsidR="00B8199C" w:rsidRPr="00B8199C" w:rsidRDefault="00B8199C">
            <w:pPr>
              <w:pStyle w:val="2"/>
              <w:ind w:left="600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B8199C">
              <w:rPr>
                <w:b w:val="0"/>
                <w:i w:val="0"/>
                <w:sz w:val="24"/>
                <w:szCs w:val="24"/>
              </w:rPr>
              <w:t>Продажа выставленного на торги имущества осуществляется по наивысшей предложенной цене, при этом цена продажи не может быть ниже установленной минимальной начальной цены продажи имущества, а так же равной минимальной начальной цене продажи имущества.</w:t>
            </w:r>
            <w:proofErr w:type="gramEnd"/>
          </w:p>
          <w:p w:rsidR="00B8199C" w:rsidRPr="00B8199C" w:rsidRDefault="00B8199C">
            <w:pPr>
              <w:pStyle w:val="2"/>
              <w:ind w:left="60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199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2) Победителем признаётся участник, который подтвердил цену первоначального предложения и предложил цену, сложившуюся на соответствующем «шаге аукциона», при отсутствии предложений других участников.</w:t>
            </w:r>
          </w:p>
          <w:p w:rsidR="00B8199C" w:rsidRPr="00B8199C" w:rsidRDefault="00B8199C">
            <w:pPr>
              <w:pStyle w:val="2"/>
              <w:ind w:left="60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199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 случае если несколько участников подтверждают цену первоначального предложения или цену предложения, сложившуюся на одном из «шагов аукциона», между такими Участниками проводится аукцион.</w:t>
            </w:r>
          </w:p>
          <w:p w:rsidR="00B8199C" w:rsidRPr="00B8199C" w:rsidRDefault="00B8199C">
            <w:pPr>
              <w:pStyle w:val="2"/>
              <w:ind w:left="60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199C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Аукцион проводится в порядке, предусмотренном Регламентом электронной торговой площадки, а также в настоящем Информационном сообщении. Начальной ценой объекта на таком аукционе является соответственно или цена первоначального предложения, или цена предложения, сложившаяся на определенном «шаге аукциона», в зависимости от того, какая цена была подтверждена несколькими участниками. </w:t>
            </w:r>
          </w:p>
          <w:p w:rsidR="00B8199C" w:rsidRPr="00B8199C" w:rsidRDefault="00B8199C">
            <w:pPr>
              <w:pStyle w:val="2"/>
              <w:ind w:left="60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8199C">
              <w:rPr>
                <w:rFonts w:ascii="Times New Roman" w:hAnsi="Times New Roman"/>
                <w:i w:val="0"/>
                <w:sz w:val="24"/>
                <w:szCs w:val="24"/>
              </w:rPr>
              <w:t xml:space="preserve">Время приёма предложений участников о цене объекта составляет 10 минут. </w:t>
            </w:r>
          </w:p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b/>
                <w:bCs/>
                <w:i w:val="0"/>
                <w:iCs w:val="0"/>
                <w:sz w:val="24"/>
                <w:szCs w:val="24"/>
              </w:rPr>
              <w:t>Победителем торгов признаётся участник, предложивший наиболее высокую цену за предмет торгов.</w:t>
            </w:r>
          </w:p>
        </w:tc>
      </w:tr>
      <w:tr w:rsidR="00B8199C" w:rsidRPr="00B8199C" w:rsidTr="00B8199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spacing w:beforeAutospacing="0" w:afterAutospacing="0"/>
              <w:ind w:left="600" w:right="-79"/>
              <w:jc w:val="both"/>
            </w:pPr>
            <w:r w:rsidRPr="00B8199C">
              <w:rPr>
                <w:b/>
                <w:bCs/>
              </w:rPr>
              <w:t>13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rPr>
                <w:b/>
                <w:bCs/>
              </w:rPr>
              <w:t xml:space="preserve">Срок заключения договора купли-продажи движимого имущества и ответственность за уклонение или отказ от заключения </w:t>
            </w:r>
            <w:r w:rsidRPr="00B8199C">
              <w:rPr>
                <w:b/>
                <w:bCs/>
              </w:rPr>
              <w:lastRenderedPageBreak/>
              <w:t>договора купли-продажи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lastRenderedPageBreak/>
              <w:t xml:space="preserve">По результатам Процедуры Продавец и Победитель (Покупатель) в течение 5 (пяти) рабочих дней </w:t>
            </w:r>
            <w:proofErr w:type="gramStart"/>
            <w:r w:rsidRPr="00B8199C">
              <w:t>с даты подведения</w:t>
            </w:r>
            <w:proofErr w:type="gramEnd"/>
            <w:r w:rsidRPr="00B8199C">
              <w:t xml:space="preserve"> итогов Процедуры заключают в соответствии с законодательством Российской Федерации договор купли-продажи Объекта (лота) по форме Приложения №4.</w:t>
            </w:r>
          </w:p>
          <w:p w:rsidR="00B8199C" w:rsidRPr="00B8199C" w:rsidRDefault="00B8199C">
            <w:pPr>
              <w:pStyle w:val="western"/>
              <w:ind w:left="600" w:firstLine="28"/>
              <w:jc w:val="both"/>
            </w:pPr>
            <w:r w:rsidRPr="00B8199C">
              <w:rPr>
                <w:i w:val="0"/>
                <w:iCs w:val="0"/>
                <w:sz w:val="24"/>
                <w:szCs w:val="24"/>
              </w:rPr>
              <w:t xml:space="preserve">В случае если победитель аукциона уклоняется от подписания договора купли-продажи имущества более чем на 5 (Пять) календарных дней </w:t>
            </w:r>
            <w:proofErr w:type="gramStart"/>
            <w:r w:rsidRPr="00B8199C">
              <w:rPr>
                <w:i w:val="0"/>
                <w:iCs w:val="0"/>
                <w:sz w:val="24"/>
                <w:szCs w:val="24"/>
              </w:rPr>
              <w:t>с даты протокола</w:t>
            </w:r>
            <w:proofErr w:type="gramEnd"/>
            <w:r w:rsidRPr="00B8199C">
              <w:rPr>
                <w:i w:val="0"/>
                <w:iCs w:val="0"/>
                <w:sz w:val="24"/>
                <w:szCs w:val="24"/>
              </w:rPr>
              <w:t xml:space="preserve"> подведения итогов аукциона, Организатор имеет право </w:t>
            </w:r>
            <w:r w:rsidRPr="00B8199C">
              <w:rPr>
                <w:i w:val="0"/>
                <w:iCs w:val="0"/>
                <w:sz w:val="24"/>
                <w:szCs w:val="24"/>
              </w:rPr>
              <w:lastRenderedPageBreak/>
              <w:t>отклонить его предложение о цене и определить выигравшее предложение из числа действующих.</w:t>
            </w:r>
          </w:p>
        </w:tc>
      </w:tr>
      <w:tr w:rsidR="00B8199C" w:rsidRPr="00B8199C" w:rsidTr="00B8199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spacing w:beforeAutospacing="0" w:afterAutospacing="0"/>
              <w:ind w:left="600" w:right="-79"/>
              <w:jc w:val="both"/>
            </w:pPr>
            <w:r w:rsidRPr="00B8199C">
              <w:rPr>
                <w:b/>
                <w:bCs/>
              </w:rPr>
              <w:lastRenderedPageBreak/>
              <w:t>14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rPr>
                <w:b/>
                <w:bCs/>
              </w:rPr>
              <w:t>Условия и сроки оплаты по договору купли-продажи Объекта (лота)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t>Условия и сроки оплаты по договору купли-продажи Объекта (лота) определены в проекте договора купли-продажи, приведенном в Приложении № 4 к Информационному сообщению.</w:t>
            </w:r>
          </w:p>
        </w:tc>
      </w:tr>
      <w:tr w:rsidR="00B8199C" w:rsidRPr="00B8199C" w:rsidTr="00B8199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spacing w:beforeAutospacing="0" w:afterAutospacing="0"/>
              <w:ind w:left="600" w:right="-79"/>
              <w:jc w:val="both"/>
            </w:pPr>
            <w:r w:rsidRPr="00B8199C">
              <w:rPr>
                <w:b/>
                <w:bCs/>
              </w:rPr>
              <w:t>15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rPr>
                <w:b/>
                <w:bCs/>
              </w:rPr>
              <w:t>Переход права собственности на Объект (лот)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t>Условия перехода права собственности на Объект определены в проекте договора купли-продажи, приведенном в Приложении № 4 к Информационному сообщению.</w:t>
            </w:r>
          </w:p>
        </w:tc>
      </w:tr>
      <w:tr w:rsidR="00B8199C" w:rsidRPr="00B8199C" w:rsidTr="00B8199C">
        <w:trPr>
          <w:tblCellSpacing w:w="0" w:type="dxa"/>
        </w:trPr>
        <w:tc>
          <w:tcPr>
            <w:tcW w:w="1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spacing w:beforeAutospacing="0" w:afterAutospacing="0"/>
              <w:ind w:left="600" w:right="-79"/>
              <w:jc w:val="both"/>
            </w:pPr>
            <w:r w:rsidRPr="00B8199C">
              <w:rPr>
                <w:b/>
                <w:bCs/>
              </w:rPr>
              <w:t>16</w:t>
            </w:r>
          </w:p>
        </w:tc>
        <w:tc>
          <w:tcPr>
            <w:tcW w:w="2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a4"/>
              <w:ind w:left="600"/>
              <w:jc w:val="both"/>
            </w:pPr>
            <w:r w:rsidRPr="00B8199C">
              <w:rPr>
                <w:b/>
                <w:bCs/>
              </w:rPr>
              <w:t>Прочие условия</w:t>
            </w:r>
          </w:p>
        </w:tc>
        <w:tc>
          <w:tcPr>
            <w:tcW w:w="6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8199C" w:rsidRPr="00B8199C" w:rsidRDefault="00B8199C">
            <w:pPr>
              <w:pStyle w:val="a4"/>
              <w:ind w:left="600"/>
              <w:jc w:val="both"/>
            </w:pPr>
            <w:proofErr w:type="gramStart"/>
            <w:r w:rsidRPr="00B8199C">
      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      </w:r>
            <w:proofErr w:type="gramEnd"/>
            <w:r w:rsidRPr="00B8199C">
      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</w:tbl>
    <w:p w:rsidR="00B8199C" w:rsidRPr="00B8199C" w:rsidRDefault="00B8199C" w:rsidP="00B8199C">
      <w:pPr>
        <w:pStyle w:val="a4"/>
        <w:keepNext/>
        <w:jc w:val="right"/>
        <w:rPr>
          <w:bCs/>
        </w:rPr>
      </w:pPr>
      <w:r w:rsidRPr="00B8199C">
        <w:rPr>
          <w:bCs/>
        </w:rPr>
        <w:lastRenderedPageBreak/>
        <w:t>Приложение № 1</w:t>
      </w:r>
    </w:p>
    <w:p w:rsidR="00B8199C" w:rsidRPr="00B8199C" w:rsidRDefault="00B8199C" w:rsidP="00B8199C">
      <w:pPr>
        <w:pStyle w:val="a4"/>
        <w:keepNext/>
        <w:ind w:left="600"/>
        <w:jc w:val="center"/>
      </w:pPr>
      <w:r w:rsidRPr="00B8199C">
        <w:rPr>
          <w:b/>
          <w:bCs/>
        </w:rPr>
        <w:t>ЗАЯВКА НА УЧАСТИЕ В АУКЦИОНЕ №_________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«___» ____________ 2023 г.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Ознакомившись с информационным сообщением и извещением о проведении торгов по продаже движимого имущества, опубликованным на официальном сайте http://www.torgi.gov.ru «____» _________ 2023 г., изучив предмет торгов – _____________________________________________________________________________, я ____________________________________________________________________________</w:t>
      </w:r>
    </w:p>
    <w:p w:rsidR="00B8199C" w:rsidRPr="00B8199C" w:rsidRDefault="00B8199C" w:rsidP="00B8199C">
      <w:pPr>
        <w:pStyle w:val="a4"/>
        <w:keepNext/>
        <w:ind w:left="600"/>
        <w:jc w:val="both"/>
      </w:pPr>
      <w:proofErr w:type="gramStart"/>
      <w:r w:rsidRPr="00B8199C">
        <w:rPr>
          <w:sz w:val="16"/>
          <w:szCs w:val="16"/>
        </w:rPr>
        <w:t>(заполняется претендентом (его уполномоченным представителем)</w:t>
      </w:r>
      <w:proofErr w:type="gramEnd"/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 xml:space="preserve">Претендент – физическое лицо юридическое лицо 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rPr>
          <w:sz w:val="16"/>
          <w:szCs w:val="16"/>
        </w:rPr>
        <w:t>____________________________________________________________________________________________________________________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rPr>
          <w:sz w:val="16"/>
          <w:szCs w:val="16"/>
        </w:rPr>
        <w:t>(ФИО (для физических лиц) /Наименование претендента)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Представитель претендента ____________________________________________________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rPr>
          <w:sz w:val="16"/>
          <w:szCs w:val="16"/>
        </w:rPr>
        <w:t>(ФИО или наименование)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Действует на основании доверенности от «______» _____________ 20__г. №_____________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rPr>
          <w:sz w:val="16"/>
          <w:szCs w:val="16"/>
        </w:rPr>
        <w:t>(наименование документа, серия, номер, дата, место выдачи, кем выдан)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Настоящим подтверждаю, что _________(наименование участника) ознакомилос</w:t>
      </w:r>
      <w:proofErr w:type="gramStart"/>
      <w:r w:rsidRPr="00B8199C">
        <w:t>ь(</w:t>
      </w:r>
      <w:proofErr w:type="spellStart"/>
      <w:proofErr w:type="gramEnd"/>
      <w:r w:rsidRPr="00B8199C">
        <w:t>ся</w:t>
      </w:r>
      <w:proofErr w:type="spellEnd"/>
      <w:r w:rsidRPr="00B8199C">
        <w:t>) с условиями информационного сообщения, с ними согласно(</w:t>
      </w:r>
      <w:proofErr w:type="spellStart"/>
      <w:r w:rsidRPr="00B8199C">
        <w:t>ен</w:t>
      </w:r>
      <w:proofErr w:type="spellEnd"/>
      <w:r w:rsidRPr="00B8199C">
        <w:t>) и возражений не имеет(ю).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В частности, _______ (наименование участника), подавая настоящую заявку, согласн</w:t>
      </w:r>
      <w:proofErr w:type="gramStart"/>
      <w:r w:rsidRPr="00B8199C">
        <w:t>о(</w:t>
      </w:r>
      <w:proofErr w:type="spellStart"/>
      <w:proofErr w:type="gramEnd"/>
      <w:r w:rsidRPr="00B8199C">
        <w:t>ен</w:t>
      </w:r>
      <w:proofErr w:type="spellEnd"/>
      <w:r w:rsidRPr="00B8199C">
        <w:t>) с тем, что: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- результаты рассмотрения заявки зависят от проверки всех данных, представленных ______________ (наименование участника), а также иных сведений, имеющихся в распоряжении Продавца;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- за любую ошибку (или упущение) в представленной Заявке, ответственность целиком и полностью будет лежать на ______ (наименование участника);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 xml:space="preserve">- аукцион может быть прекращён в порядке, предусмотренном информационным сообщением без объяснения причин. 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lastRenderedPageBreak/>
        <w:t>В случае признания _________ (наименование участника) победителем мы обязуемся (я обязуюсь):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1. подписать договор купли-продажи на условиях, объявленных в информационном сообщении.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 xml:space="preserve">2. исполнять обязанности, предусмотренные заключенным договором купли-продажи, строго в соответствии с его требованиями. 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3. не вносить в договор купли-продажи изменения, не предусмотренные условиями информационного сообщения.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Настоящим подтверждаю, что: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- ________(наименование участника, лиц, выступающих на стороне участника) не находится в процессе ликвидации;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- в отношении ________ (наименование участника, лиц, выступающих на стороне участника) не открыто конкурсное производство;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- на имущество ________ (наименование участника, лиц, выступающих на стороне участника) не наложен арест, экономическая деятельность не приостановлена;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 xml:space="preserve">- в отношении ____(наименование участника, лиц, выступающих на стороне участника) отсутствуют сведения в реестрах недобросовестных поставщиков, предусмотренных частью 7 статьи 3 Федерального закона от 18 июля </w:t>
      </w:r>
      <w:smartTag w:uri="urn:schemas-microsoft-com:office:smarttags" w:element="metricconverter">
        <w:smartTagPr>
          <w:attr w:name="ProductID" w:val="2011 г"/>
        </w:smartTagPr>
        <w:r w:rsidRPr="00B8199C">
          <w:t>2011 г</w:t>
        </w:r>
      </w:smartTag>
      <w:r w:rsidRPr="00B8199C">
        <w:t>. № 223-ФЗ «О закупках товаров, работ, услуг отдельными видами юридических лиц»;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- ________ (наименование участника) извещены о включении сведений о ________ (наименование участника) в Реестр недобросовестных поставщиков в случае уклонения ________(наименование участника) от заключения договора.</w:t>
      </w:r>
    </w:p>
    <w:p w:rsidR="00B8199C" w:rsidRPr="00B8199C" w:rsidRDefault="00B8199C" w:rsidP="00B8199C">
      <w:pPr>
        <w:pStyle w:val="a4"/>
        <w:keepNext/>
        <w:ind w:left="600"/>
        <w:jc w:val="both"/>
      </w:pPr>
      <w:proofErr w:type="gramStart"/>
      <w:r w:rsidRPr="00B8199C">
        <w:t>Настоящим ________ (наименование участника, лиц, выступающих на стороне участника) подтверждаем, что при подготовке заявки на участие в аукционе обеспечили соблюдение требований Федерального закона Российской Федерации от 27 июля 2006г.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_______ (указывается ФИО лица, подписавшего Заявку) даёт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аукциона, а также на хранение и обработку своих персональных данных в соответствии с действующим законодательством Российской Федерации.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rPr>
          <w:b/>
          <w:bCs/>
        </w:rPr>
        <w:t>Настоящим подтверждаю, что _________(наименование участника) обязуется самостоятельно отслеживать изменения, вносимые в информационное сообщение о проведение аукциона, размещаемые на официальном сайте, а так же принимает на себя риски несвоевременного получения указанной информации.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lastRenderedPageBreak/>
        <w:t>Настоящим подтверждаю, что _________(наименование участника) осведомлён о том, что он вправе отозвать настоящую заявку до момента приобретения им статуса участника торгов и что при этом сумма внесенного им задатка возвращается в порядке, установленном соглашением о гарантийном обеспечении на электронной площадке Общества с ограниченной ответственностью «РТС-тендер» (ООО «РТС-тендер»).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 xml:space="preserve">Внесенные денежные средства перечислены в качестве задатка для участия в аукционе по приобретению: </w:t>
      </w:r>
      <w:r w:rsidRPr="00B8199C">
        <w:rPr>
          <w:u w:val="single"/>
        </w:rPr>
        <w:t xml:space="preserve">имущества –__________________________________________________________________________________. </w:t>
      </w:r>
      <w:r w:rsidRPr="00B8199C">
        <w:t>Сумма задатка (20% начальной цены): _______________________________ рублей 00 копеек.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rPr>
          <w:b/>
          <w:bCs/>
        </w:rPr>
        <w:t xml:space="preserve">Не являюсь работником продавца и (или) организатора аукциона 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rPr>
          <w:b/>
          <w:bCs/>
          <w:i/>
          <w:iCs/>
          <w:sz w:val="16"/>
          <w:szCs w:val="16"/>
        </w:rPr>
        <w:t>(указывается в случае подачи заявки физическим лицом)</w:t>
      </w:r>
      <w:r w:rsidRPr="00B8199C">
        <w:rPr>
          <w:b/>
          <w:bCs/>
          <w:sz w:val="16"/>
          <w:szCs w:val="16"/>
        </w:rPr>
        <w:t>.</w:t>
      </w:r>
    </w:p>
    <w:p w:rsidR="00B8199C" w:rsidRPr="00B8199C" w:rsidRDefault="00B8199C" w:rsidP="00B8199C">
      <w:pPr>
        <w:pStyle w:val="a4"/>
        <w:keepNext/>
        <w:ind w:left="600"/>
        <w:jc w:val="both"/>
      </w:pPr>
    </w:p>
    <w:p w:rsidR="00B8199C" w:rsidRPr="00B8199C" w:rsidRDefault="00B8199C" w:rsidP="00B8199C">
      <w:pPr>
        <w:pStyle w:val="a4"/>
        <w:keepNext/>
        <w:ind w:left="600"/>
        <w:jc w:val="both"/>
      </w:pPr>
      <w:proofErr w:type="gramStart"/>
      <w:r w:rsidRPr="00B8199C">
        <w:t>Нижеподписавшийся</w:t>
      </w:r>
      <w:proofErr w:type="gramEnd"/>
      <w:r w:rsidRPr="00B8199C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В подтверждение этого прилагае</w:t>
      </w:r>
      <w:proofErr w:type="gramStart"/>
      <w:r w:rsidRPr="00B8199C">
        <w:t>м(</w:t>
      </w:r>
      <w:proofErr w:type="gramEnd"/>
      <w:r w:rsidRPr="00B8199C">
        <w:t>ю) все необходимые документы.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Подпись претендента (его полномочного представителя) __________________ / Ф.И.О /</w:t>
      </w:r>
    </w:p>
    <w:p w:rsidR="00B8199C" w:rsidRPr="00B8199C" w:rsidRDefault="00B8199C" w:rsidP="00B8199C">
      <w:pPr>
        <w:pStyle w:val="a4"/>
        <w:keepNext/>
        <w:ind w:left="600"/>
        <w:jc w:val="both"/>
      </w:pPr>
      <w:r w:rsidRPr="00B8199C">
        <w:t>Дата «___» _______________ 2023 г.</w:t>
      </w:r>
    </w:p>
    <w:p w:rsidR="00B8199C" w:rsidRPr="00B8199C" w:rsidRDefault="00B8199C" w:rsidP="00B8199C">
      <w:pPr>
        <w:pStyle w:val="a4"/>
        <w:keepNext/>
        <w:ind w:left="600"/>
        <w:jc w:val="both"/>
        <w:rPr>
          <w:sz w:val="28"/>
          <w:szCs w:val="28"/>
        </w:rPr>
      </w:pPr>
      <w:r w:rsidRPr="00B8199C">
        <w:rPr>
          <w:sz w:val="28"/>
          <w:szCs w:val="28"/>
          <w:vertAlign w:val="superscript"/>
        </w:rPr>
        <w:t>М.П.</w:t>
      </w:r>
    </w:p>
    <w:p w:rsidR="00B8199C" w:rsidRPr="00B8199C" w:rsidRDefault="00B8199C" w:rsidP="00B8199C">
      <w:pPr>
        <w:pStyle w:val="western"/>
        <w:ind w:left="600"/>
        <w:jc w:val="both"/>
        <w:rPr>
          <w:i w:val="0"/>
          <w:iCs w:val="0"/>
        </w:rPr>
      </w:pPr>
    </w:p>
    <w:p w:rsidR="00B8199C" w:rsidRPr="00B8199C" w:rsidRDefault="00B8199C" w:rsidP="00B8199C">
      <w:pPr>
        <w:pStyle w:val="western"/>
        <w:ind w:left="600"/>
        <w:jc w:val="both"/>
        <w:rPr>
          <w:i w:val="0"/>
          <w:iCs w:val="0"/>
        </w:rPr>
      </w:pPr>
    </w:p>
    <w:p w:rsidR="00B8199C" w:rsidRPr="00B8199C" w:rsidRDefault="00B8199C" w:rsidP="00B8199C">
      <w:pPr>
        <w:pStyle w:val="western"/>
        <w:ind w:left="600"/>
        <w:jc w:val="both"/>
        <w:rPr>
          <w:i w:val="0"/>
          <w:iCs w:val="0"/>
        </w:rPr>
      </w:pPr>
    </w:p>
    <w:p w:rsidR="00B8199C" w:rsidRPr="00B8199C" w:rsidRDefault="00B8199C" w:rsidP="00B8199C">
      <w:pPr>
        <w:pStyle w:val="western"/>
        <w:ind w:left="600"/>
        <w:jc w:val="both"/>
        <w:rPr>
          <w:i w:val="0"/>
          <w:iCs w:val="0"/>
        </w:rPr>
      </w:pPr>
    </w:p>
    <w:p w:rsidR="00B8199C" w:rsidRPr="00B8199C" w:rsidRDefault="00B8199C" w:rsidP="00B8199C">
      <w:pPr>
        <w:pStyle w:val="western"/>
        <w:spacing w:beforeAutospacing="0" w:after="260" w:line="192" w:lineRule="auto"/>
        <w:ind w:left="600" w:right="125"/>
        <w:jc w:val="right"/>
        <w:rPr>
          <w:i w:val="0"/>
          <w:iCs w:val="0"/>
        </w:rPr>
      </w:pPr>
    </w:p>
    <w:p w:rsidR="00B8199C" w:rsidRPr="00B8199C" w:rsidRDefault="00B8199C" w:rsidP="00B8199C">
      <w:pPr>
        <w:pStyle w:val="western"/>
        <w:spacing w:beforeAutospacing="0" w:after="260" w:line="192" w:lineRule="auto"/>
        <w:ind w:left="600" w:right="125"/>
        <w:jc w:val="right"/>
        <w:rPr>
          <w:i w:val="0"/>
          <w:iCs w:val="0"/>
        </w:rPr>
      </w:pPr>
    </w:p>
    <w:p w:rsidR="00B8199C" w:rsidRPr="00B8199C" w:rsidRDefault="00B8199C" w:rsidP="00B8199C">
      <w:pPr>
        <w:pStyle w:val="western"/>
        <w:spacing w:beforeAutospacing="0" w:after="260" w:line="192" w:lineRule="auto"/>
        <w:ind w:left="600" w:right="125"/>
        <w:jc w:val="right"/>
        <w:rPr>
          <w:i w:val="0"/>
          <w:iCs w:val="0"/>
        </w:rPr>
      </w:pPr>
    </w:p>
    <w:p w:rsidR="00B8199C" w:rsidRPr="00B8199C" w:rsidRDefault="00B8199C" w:rsidP="00B8199C">
      <w:pPr>
        <w:pStyle w:val="western"/>
        <w:spacing w:beforeAutospacing="0" w:after="260" w:line="192" w:lineRule="auto"/>
        <w:ind w:left="600" w:right="125"/>
        <w:jc w:val="right"/>
        <w:rPr>
          <w:i w:val="0"/>
          <w:iCs w:val="0"/>
        </w:rPr>
      </w:pPr>
    </w:p>
    <w:p w:rsidR="00B8199C" w:rsidRPr="00B8199C" w:rsidRDefault="00B8199C" w:rsidP="00B8199C">
      <w:pPr>
        <w:pStyle w:val="western"/>
        <w:spacing w:beforeAutospacing="0" w:after="260" w:line="192" w:lineRule="auto"/>
        <w:ind w:left="600" w:right="125"/>
        <w:jc w:val="right"/>
        <w:rPr>
          <w:i w:val="0"/>
          <w:iCs w:val="0"/>
        </w:rPr>
      </w:pPr>
    </w:p>
    <w:p w:rsidR="00B8199C" w:rsidRPr="00B8199C" w:rsidRDefault="00B8199C" w:rsidP="00B8199C">
      <w:pPr>
        <w:pStyle w:val="western"/>
        <w:spacing w:beforeAutospacing="0" w:after="260" w:line="192" w:lineRule="auto"/>
        <w:ind w:left="600" w:right="125"/>
        <w:jc w:val="right"/>
        <w:rPr>
          <w:i w:val="0"/>
          <w:iCs w:val="0"/>
        </w:rPr>
      </w:pPr>
    </w:p>
    <w:p w:rsidR="00B8199C" w:rsidRPr="00B8199C" w:rsidRDefault="00B8199C" w:rsidP="00B8199C">
      <w:pPr>
        <w:pStyle w:val="western"/>
        <w:spacing w:beforeAutospacing="0" w:after="260" w:line="192" w:lineRule="auto"/>
        <w:ind w:left="600" w:right="125"/>
        <w:jc w:val="right"/>
        <w:rPr>
          <w:i w:val="0"/>
          <w:iCs w:val="0"/>
        </w:rPr>
      </w:pPr>
    </w:p>
    <w:p w:rsidR="00B8199C" w:rsidRPr="00B8199C" w:rsidRDefault="00B8199C" w:rsidP="00B8199C">
      <w:pPr>
        <w:pStyle w:val="western"/>
        <w:spacing w:beforeAutospacing="0" w:after="260" w:line="192" w:lineRule="auto"/>
        <w:ind w:left="600" w:right="125"/>
        <w:jc w:val="right"/>
        <w:rPr>
          <w:i w:val="0"/>
          <w:iCs w:val="0"/>
        </w:rPr>
      </w:pPr>
    </w:p>
    <w:p w:rsidR="00B8199C" w:rsidRPr="00B8199C" w:rsidRDefault="00B8199C" w:rsidP="00B8199C">
      <w:pPr>
        <w:pStyle w:val="western"/>
        <w:spacing w:beforeAutospacing="0" w:after="260" w:line="192" w:lineRule="auto"/>
        <w:ind w:left="600" w:right="125"/>
        <w:jc w:val="right"/>
        <w:rPr>
          <w:i w:val="0"/>
          <w:iCs w:val="0"/>
        </w:rPr>
      </w:pPr>
      <w:r w:rsidRPr="00B8199C">
        <w:rPr>
          <w:i w:val="0"/>
          <w:iCs w:val="0"/>
        </w:rPr>
        <w:lastRenderedPageBreak/>
        <w:t>Приложение 2</w:t>
      </w:r>
    </w:p>
    <w:p w:rsidR="00B8199C" w:rsidRPr="00B8199C" w:rsidRDefault="00B8199C" w:rsidP="00B8199C">
      <w:pPr>
        <w:pStyle w:val="western"/>
        <w:spacing w:beforeAutospacing="0" w:after="260" w:line="192" w:lineRule="auto"/>
        <w:ind w:left="600" w:right="125"/>
        <w:jc w:val="both"/>
        <w:rPr>
          <w:i w:val="0"/>
          <w:iCs w:val="0"/>
        </w:rPr>
      </w:pP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jc w:val="both"/>
        <w:rPr>
          <w:i w:val="0"/>
          <w:iCs w:val="0"/>
        </w:rPr>
      </w:pPr>
      <w:r w:rsidRPr="00B8199C">
        <w:rPr>
          <w:b/>
          <w:bCs/>
          <w:i w:val="0"/>
          <w:iCs w:val="0"/>
          <w:sz w:val="28"/>
          <w:szCs w:val="28"/>
        </w:rPr>
        <w:t>Анкета Участника (юридического лица) на участие в аукционе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1.</w:t>
      </w:r>
      <w:r w:rsidRPr="00B8199C">
        <w:rPr>
          <w:i w:val="0"/>
          <w:iCs w:val="0"/>
          <w:sz w:val="24"/>
          <w:szCs w:val="24"/>
          <w:lang w:val="en-US"/>
        </w:rPr>
        <w:t> </w:t>
      </w:r>
      <w:r w:rsidRPr="00B8199C">
        <w:rPr>
          <w:i w:val="0"/>
          <w:iCs w:val="0"/>
          <w:sz w:val="24"/>
          <w:szCs w:val="24"/>
        </w:rPr>
        <w:t>Наименование организации, претендующей на участие в аукционе:</w:t>
      </w:r>
    </w:p>
    <w:p w:rsidR="00B8199C" w:rsidRPr="00B8199C" w:rsidRDefault="00B8199C" w:rsidP="00B8199C">
      <w:pPr>
        <w:pStyle w:val="western"/>
        <w:spacing w:before="119" w:beforeAutospacing="0" w:after="119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2. Реквизиты организации: адрес, телефон, телефакс, электронная почта: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B8199C" w:rsidRPr="00B8199C" w:rsidRDefault="00B8199C" w:rsidP="00B8199C">
      <w:pPr>
        <w:pStyle w:val="western"/>
        <w:spacing w:beforeAutospacing="0" w:after="119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3. Банковские реквизиты организации:</w:t>
      </w:r>
    </w:p>
    <w:tbl>
      <w:tblPr>
        <w:tblW w:w="4278" w:type="pct"/>
        <w:tblCellSpacing w:w="0" w:type="dxa"/>
        <w:tblInd w:w="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26"/>
        <w:gridCol w:w="4084"/>
      </w:tblGrid>
      <w:tr w:rsidR="00B8199C" w:rsidRPr="00B8199C" w:rsidTr="00B8199C">
        <w:trPr>
          <w:trHeight w:val="420"/>
          <w:tblCellSpacing w:w="0" w:type="dxa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</w:rPr>
            </w:pPr>
          </w:p>
        </w:tc>
      </w:tr>
      <w:tr w:rsidR="00B8199C" w:rsidRPr="00B8199C" w:rsidTr="00B8199C">
        <w:trPr>
          <w:trHeight w:val="60"/>
          <w:tblCellSpacing w:w="0" w:type="dxa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western"/>
              <w:spacing w:line="60" w:lineRule="atLeast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ИНН / КПП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  <w:sz w:val="6"/>
              </w:rPr>
            </w:pPr>
          </w:p>
        </w:tc>
      </w:tr>
      <w:tr w:rsidR="00B8199C" w:rsidRPr="00B8199C" w:rsidTr="00B8199C">
        <w:trPr>
          <w:trHeight w:val="60"/>
          <w:tblCellSpacing w:w="0" w:type="dxa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western"/>
              <w:spacing w:line="60" w:lineRule="atLeast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Банк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  <w:sz w:val="6"/>
              </w:rPr>
            </w:pPr>
          </w:p>
        </w:tc>
      </w:tr>
      <w:tr w:rsidR="00B8199C" w:rsidRPr="00B8199C" w:rsidTr="00B8199C">
        <w:trPr>
          <w:trHeight w:val="75"/>
          <w:tblCellSpacing w:w="0" w:type="dxa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western"/>
              <w:spacing w:line="75" w:lineRule="atLeast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Расчетный счет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  <w:sz w:val="8"/>
              </w:rPr>
            </w:pPr>
          </w:p>
        </w:tc>
      </w:tr>
      <w:tr w:rsidR="00B8199C" w:rsidRPr="00B8199C" w:rsidTr="00B8199C">
        <w:trPr>
          <w:trHeight w:val="45"/>
          <w:tblCellSpacing w:w="0" w:type="dxa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western"/>
              <w:spacing w:line="45" w:lineRule="atLeast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БИК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  <w:sz w:val="4"/>
              </w:rPr>
            </w:pPr>
          </w:p>
        </w:tc>
      </w:tr>
      <w:tr w:rsidR="00B8199C" w:rsidRPr="00B8199C" w:rsidTr="00B8199C">
        <w:trPr>
          <w:trHeight w:val="60"/>
          <w:tblCellSpacing w:w="0" w:type="dxa"/>
        </w:trPr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western"/>
              <w:spacing w:line="60" w:lineRule="atLeast"/>
              <w:ind w:left="600"/>
              <w:jc w:val="both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Корр. счет</w:t>
            </w:r>
          </w:p>
        </w:tc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99C" w:rsidRPr="00B8199C" w:rsidRDefault="00B8199C">
            <w:pPr>
              <w:pStyle w:val="western"/>
              <w:ind w:left="600"/>
              <w:jc w:val="both"/>
              <w:rPr>
                <w:i w:val="0"/>
                <w:iCs w:val="0"/>
                <w:sz w:val="6"/>
              </w:rPr>
            </w:pPr>
          </w:p>
        </w:tc>
      </w:tr>
    </w:tbl>
    <w:p w:rsidR="00B8199C" w:rsidRPr="00B8199C" w:rsidRDefault="00B8199C" w:rsidP="00B8199C">
      <w:pPr>
        <w:pStyle w:val="western"/>
        <w:spacing w:beforeAutospacing="0" w:after="260" w:line="192" w:lineRule="auto"/>
        <w:ind w:left="600" w:right="125"/>
        <w:jc w:val="both"/>
        <w:rPr>
          <w:i w:val="0"/>
          <w:iCs w:val="0"/>
        </w:rPr>
      </w:pPr>
    </w:p>
    <w:p w:rsidR="00B8199C" w:rsidRPr="00B8199C" w:rsidRDefault="00B8199C" w:rsidP="00B8199C">
      <w:pPr>
        <w:pStyle w:val="western"/>
        <w:spacing w:beforeAutospacing="0" w:after="119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4. Профиль деятельности организации: ____________________________________________________________________________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5.</w:t>
      </w:r>
      <w:r w:rsidRPr="00B8199C">
        <w:rPr>
          <w:i w:val="0"/>
          <w:iCs w:val="0"/>
          <w:sz w:val="24"/>
          <w:szCs w:val="24"/>
          <w:lang w:val="en-US"/>
        </w:rPr>
        <w:t> </w:t>
      </w:r>
      <w:r w:rsidRPr="00B8199C">
        <w:rPr>
          <w:i w:val="0"/>
          <w:iCs w:val="0"/>
          <w:sz w:val="24"/>
          <w:szCs w:val="24"/>
        </w:rPr>
        <w:t xml:space="preserve">Дата, место и орган регистрации: 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6. Организационно-правовая форма: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7.</w:t>
      </w:r>
      <w:r w:rsidRPr="00B8199C">
        <w:rPr>
          <w:i w:val="0"/>
          <w:iCs w:val="0"/>
          <w:sz w:val="24"/>
          <w:szCs w:val="24"/>
          <w:lang w:val="en-US"/>
        </w:rPr>
        <w:t> </w:t>
      </w:r>
      <w:r w:rsidRPr="00B8199C">
        <w:rPr>
          <w:i w:val="0"/>
          <w:iCs w:val="0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B8199C" w:rsidRPr="00B8199C" w:rsidRDefault="00B8199C" w:rsidP="00B8199C">
      <w:pPr>
        <w:pStyle w:val="western"/>
        <w:spacing w:beforeAutospacing="0" w:after="119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8. Уставный капитал (при его наличии): ____________________________________________________________________________</w:t>
      </w:r>
    </w:p>
    <w:p w:rsidR="00B8199C" w:rsidRPr="00B8199C" w:rsidRDefault="00B8199C" w:rsidP="00B8199C">
      <w:pPr>
        <w:pStyle w:val="western"/>
        <w:spacing w:beforeAutospacing="0" w:after="119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 xml:space="preserve">9. Сведения об учредителях, участниках, акционерах Участника и распределении долей: </w:t>
      </w:r>
    </w:p>
    <w:p w:rsidR="00B8199C" w:rsidRPr="00B8199C" w:rsidRDefault="00B8199C" w:rsidP="00B8199C">
      <w:pPr>
        <w:pStyle w:val="western"/>
        <w:spacing w:beforeAutospacing="0" w:after="119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B8199C" w:rsidRPr="00B8199C" w:rsidRDefault="00B8199C" w:rsidP="00B8199C">
      <w:pPr>
        <w:pStyle w:val="western"/>
        <w:spacing w:beforeAutospacing="0" w:after="119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10. Сведения о руководителях (Ф.И.О.):</w:t>
      </w:r>
    </w:p>
    <w:p w:rsidR="00B8199C" w:rsidRPr="00B8199C" w:rsidRDefault="00B8199C" w:rsidP="00B8199C">
      <w:pPr>
        <w:pStyle w:val="western"/>
        <w:spacing w:beforeAutospacing="0" w:after="119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 xml:space="preserve">Подпись руководителя организации 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Подпись главного бухгалтера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М.П.</w:t>
      </w:r>
    </w:p>
    <w:p w:rsidR="00B8199C" w:rsidRPr="00B8199C" w:rsidRDefault="00B8199C" w:rsidP="00B8199C">
      <w:pPr>
        <w:pStyle w:val="1"/>
        <w:pageBreakBefore/>
        <w:spacing w:before="238" w:after="119"/>
        <w:ind w:left="600"/>
        <w:jc w:val="right"/>
        <w:rPr>
          <w:b w:val="0"/>
          <w:sz w:val="28"/>
          <w:szCs w:val="28"/>
        </w:rPr>
      </w:pPr>
    </w:p>
    <w:p w:rsidR="00B8199C" w:rsidRPr="00B8199C" w:rsidRDefault="00B8199C" w:rsidP="00B8199C">
      <w:pPr>
        <w:pStyle w:val="western"/>
        <w:spacing w:beforeAutospacing="0" w:after="260" w:line="192" w:lineRule="auto"/>
        <w:ind w:left="600" w:right="125"/>
        <w:jc w:val="right"/>
        <w:rPr>
          <w:i w:val="0"/>
          <w:iCs w:val="0"/>
        </w:rPr>
      </w:pPr>
      <w:r w:rsidRPr="00B8199C">
        <w:rPr>
          <w:i w:val="0"/>
          <w:iCs w:val="0"/>
        </w:rPr>
        <w:t>Приложение № 3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rPr>
          <w:i w:val="0"/>
          <w:iCs w:val="0"/>
        </w:rPr>
      </w:pPr>
      <w:r w:rsidRPr="00B8199C">
        <w:rPr>
          <w:b/>
          <w:bCs/>
          <w:i w:val="0"/>
          <w:iCs w:val="0"/>
          <w:sz w:val="28"/>
          <w:szCs w:val="28"/>
        </w:rPr>
        <w:t xml:space="preserve">Анкета Участника (физического лица) на участие в аукционе 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1.</w:t>
      </w:r>
      <w:r w:rsidRPr="00B8199C">
        <w:rPr>
          <w:i w:val="0"/>
          <w:iCs w:val="0"/>
          <w:sz w:val="24"/>
          <w:szCs w:val="24"/>
          <w:lang w:val="en-US"/>
        </w:rPr>
        <w:t> </w:t>
      </w:r>
      <w:r w:rsidRPr="00B8199C">
        <w:rPr>
          <w:i w:val="0"/>
          <w:iCs w:val="0"/>
          <w:sz w:val="24"/>
          <w:szCs w:val="24"/>
        </w:rPr>
        <w:t>ФИО лица, претендующего на участие в аукционе:</w:t>
      </w:r>
    </w:p>
    <w:p w:rsidR="00B8199C" w:rsidRPr="00B8199C" w:rsidRDefault="00B8199C" w:rsidP="00B8199C">
      <w:pPr>
        <w:pStyle w:val="western"/>
        <w:spacing w:before="119" w:beforeAutospacing="0" w:after="119" w:line="192" w:lineRule="auto"/>
        <w:ind w:left="600" w:right="125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 xml:space="preserve">2. Паспортные данные: 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 xml:space="preserve">3. ИНН (физического лица/индивидуального предпринимателя): 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B8199C" w:rsidRPr="00B8199C" w:rsidRDefault="00B8199C" w:rsidP="00B8199C">
      <w:pPr>
        <w:pStyle w:val="western"/>
        <w:spacing w:beforeAutospacing="0" w:after="119" w:line="192" w:lineRule="auto"/>
        <w:ind w:left="600" w:right="125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 xml:space="preserve">4. Адрес места регистрации: </w:t>
      </w:r>
    </w:p>
    <w:p w:rsidR="00B8199C" w:rsidRPr="00B8199C" w:rsidRDefault="00B8199C" w:rsidP="00B8199C">
      <w:pPr>
        <w:pStyle w:val="western"/>
        <w:spacing w:beforeAutospacing="0" w:after="119" w:line="192" w:lineRule="auto"/>
        <w:ind w:left="600" w:right="125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B8199C" w:rsidRPr="00B8199C" w:rsidRDefault="00B8199C" w:rsidP="00B8199C">
      <w:pPr>
        <w:pStyle w:val="western"/>
        <w:spacing w:beforeAutospacing="0" w:after="119" w:line="192" w:lineRule="auto"/>
        <w:ind w:left="600" w:right="125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5. Фактический адрес: ____________________________________________________________________________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6.</w:t>
      </w:r>
      <w:r w:rsidRPr="00B8199C">
        <w:rPr>
          <w:i w:val="0"/>
          <w:iCs w:val="0"/>
          <w:sz w:val="24"/>
          <w:szCs w:val="24"/>
          <w:lang w:val="en-US"/>
        </w:rPr>
        <w:t> </w:t>
      </w:r>
      <w:r w:rsidRPr="00B8199C">
        <w:rPr>
          <w:i w:val="0"/>
          <w:iCs w:val="0"/>
          <w:sz w:val="24"/>
          <w:szCs w:val="24"/>
        </w:rPr>
        <w:t xml:space="preserve">Контактные данные (телефон, телефакс, электронная почта): 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7. Банковские реквизиты: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8"/>
        <w:gridCol w:w="4798"/>
      </w:tblGrid>
      <w:tr w:rsidR="00B8199C" w:rsidRPr="00B8199C" w:rsidTr="00B8199C">
        <w:trPr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western"/>
              <w:ind w:left="600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99C" w:rsidRPr="00B8199C" w:rsidRDefault="00B8199C">
            <w:pPr>
              <w:pStyle w:val="western"/>
              <w:ind w:left="600"/>
              <w:rPr>
                <w:i w:val="0"/>
                <w:iCs w:val="0"/>
              </w:rPr>
            </w:pPr>
          </w:p>
        </w:tc>
      </w:tr>
      <w:tr w:rsidR="00B8199C" w:rsidRPr="00B8199C" w:rsidTr="00B8199C">
        <w:trPr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western"/>
              <w:ind w:left="600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99C" w:rsidRPr="00B8199C" w:rsidRDefault="00B8199C">
            <w:pPr>
              <w:pStyle w:val="western"/>
              <w:ind w:left="600"/>
              <w:rPr>
                <w:i w:val="0"/>
                <w:iCs w:val="0"/>
              </w:rPr>
            </w:pPr>
          </w:p>
        </w:tc>
      </w:tr>
      <w:tr w:rsidR="00B8199C" w:rsidRPr="00B8199C" w:rsidTr="00B8199C">
        <w:trPr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western"/>
              <w:ind w:left="600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99C" w:rsidRPr="00B8199C" w:rsidRDefault="00B8199C">
            <w:pPr>
              <w:pStyle w:val="western"/>
              <w:ind w:left="600"/>
              <w:rPr>
                <w:i w:val="0"/>
                <w:iCs w:val="0"/>
              </w:rPr>
            </w:pPr>
          </w:p>
        </w:tc>
      </w:tr>
      <w:tr w:rsidR="00B8199C" w:rsidRPr="00B8199C" w:rsidTr="00B8199C">
        <w:trPr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western"/>
              <w:ind w:left="600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99C" w:rsidRPr="00B8199C" w:rsidRDefault="00B8199C">
            <w:pPr>
              <w:pStyle w:val="western"/>
              <w:ind w:left="600"/>
              <w:rPr>
                <w:i w:val="0"/>
                <w:iCs w:val="0"/>
              </w:rPr>
            </w:pPr>
          </w:p>
        </w:tc>
      </w:tr>
      <w:tr w:rsidR="00B8199C" w:rsidRPr="00B8199C" w:rsidTr="00B8199C">
        <w:trPr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western"/>
              <w:ind w:left="600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99C" w:rsidRPr="00B8199C" w:rsidRDefault="00B8199C">
            <w:pPr>
              <w:pStyle w:val="western"/>
              <w:ind w:left="600"/>
              <w:rPr>
                <w:i w:val="0"/>
                <w:iCs w:val="0"/>
              </w:rPr>
            </w:pPr>
          </w:p>
        </w:tc>
      </w:tr>
      <w:tr w:rsidR="00B8199C" w:rsidRPr="00B8199C" w:rsidTr="00B8199C">
        <w:trPr>
          <w:trHeight w:val="45"/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B8199C" w:rsidRPr="00B8199C" w:rsidRDefault="00B8199C">
            <w:pPr>
              <w:pStyle w:val="western"/>
              <w:spacing w:line="45" w:lineRule="atLeast"/>
              <w:ind w:left="600"/>
              <w:rPr>
                <w:i w:val="0"/>
                <w:iCs w:val="0"/>
              </w:rPr>
            </w:pPr>
            <w:r w:rsidRPr="00B8199C">
              <w:rPr>
                <w:i w:val="0"/>
                <w:iCs w:val="0"/>
                <w:sz w:val="24"/>
                <w:szCs w:val="24"/>
              </w:rPr>
              <w:t>Корр. счёт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8199C" w:rsidRPr="00B8199C" w:rsidRDefault="00B8199C">
            <w:pPr>
              <w:pStyle w:val="western"/>
              <w:ind w:left="600"/>
              <w:rPr>
                <w:i w:val="0"/>
                <w:iCs w:val="0"/>
                <w:sz w:val="4"/>
              </w:rPr>
            </w:pPr>
          </w:p>
        </w:tc>
      </w:tr>
    </w:tbl>
    <w:p w:rsidR="00B8199C" w:rsidRPr="00B8199C" w:rsidRDefault="00B8199C" w:rsidP="00B8199C">
      <w:pPr>
        <w:pStyle w:val="western"/>
        <w:spacing w:beforeAutospacing="0" w:after="119" w:line="192" w:lineRule="auto"/>
        <w:ind w:left="600" w:right="125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8. Краткая справка о деятельности организации:* ____________________________________________________________________________</w:t>
      </w:r>
    </w:p>
    <w:p w:rsidR="00B8199C" w:rsidRPr="00B8199C" w:rsidRDefault="00B8199C" w:rsidP="00B8199C">
      <w:pPr>
        <w:pStyle w:val="western"/>
        <w:spacing w:before="62" w:beforeAutospacing="0" w:line="192" w:lineRule="auto"/>
        <w:ind w:left="600" w:right="125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9. Реквизиты (номер, дата) документов о регистрации:*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____________________________________________________________________________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Подпись ФИО</w:t>
      </w:r>
    </w:p>
    <w:p w:rsidR="00B8199C" w:rsidRPr="00B8199C" w:rsidRDefault="00B8199C" w:rsidP="00B8199C">
      <w:pPr>
        <w:pStyle w:val="western"/>
        <w:spacing w:beforeAutospacing="0" w:after="62" w:line="192" w:lineRule="auto"/>
        <w:ind w:left="600" w:right="125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М.П.*</w:t>
      </w:r>
    </w:p>
    <w:p w:rsidR="00B8199C" w:rsidRPr="00B8199C" w:rsidRDefault="00B8199C" w:rsidP="00B8199C">
      <w:pPr>
        <w:pStyle w:val="western"/>
        <w:ind w:left="600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>* - заполняется индивидуальными предпринимателями</w:t>
      </w:r>
    </w:p>
    <w:p w:rsidR="00B8199C" w:rsidRPr="00B8199C" w:rsidRDefault="00B8199C" w:rsidP="00B8199C">
      <w:pPr>
        <w:pStyle w:val="western"/>
        <w:ind w:left="600"/>
        <w:rPr>
          <w:i w:val="0"/>
          <w:iCs w:val="0"/>
        </w:rPr>
      </w:pPr>
    </w:p>
    <w:p w:rsidR="00B8199C" w:rsidRPr="00B8199C" w:rsidRDefault="00B8199C" w:rsidP="00B8199C">
      <w:pPr>
        <w:pStyle w:val="western"/>
        <w:ind w:left="600"/>
        <w:rPr>
          <w:i w:val="0"/>
          <w:iCs w:val="0"/>
        </w:rPr>
      </w:pPr>
    </w:p>
    <w:p w:rsidR="00B8199C" w:rsidRPr="00B8199C" w:rsidRDefault="00B8199C" w:rsidP="00B8199C">
      <w:pPr>
        <w:pStyle w:val="western"/>
        <w:ind w:left="600"/>
        <w:rPr>
          <w:i w:val="0"/>
          <w:iCs w:val="0"/>
        </w:rPr>
      </w:pPr>
    </w:p>
    <w:p w:rsidR="00B8199C" w:rsidRPr="00B8199C" w:rsidRDefault="00B8199C" w:rsidP="00B8199C">
      <w:pPr>
        <w:pStyle w:val="western"/>
        <w:ind w:left="600"/>
        <w:rPr>
          <w:i w:val="0"/>
          <w:iCs w:val="0"/>
        </w:rPr>
      </w:pPr>
    </w:p>
    <w:p w:rsidR="00B8199C" w:rsidRPr="00B8199C" w:rsidRDefault="00B8199C" w:rsidP="00B8199C">
      <w:pPr>
        <w:pStyle w:val="western"/>
        <w:ind w:left="600"/>
        <w:rPr>
          <w:i w:val="0"/>
          <w:iCs w:val="0"/>
        </w:rPr>
      </w:pPr>
    </w:p>
    <w:p w:rsidR="00B8199C" w:rsidRPr="00B8199C" w:rsidRDefault="00B8199C" w:rsidP="00B8199C">
      <w:pPr>
        <w:pStyle w:val="ConsPlusNormal"/>
        <w:widowControl/>
        <w:ind w:left="426" w:right="-185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99C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B8199C">
        <w:rPr>
          <w:rFonts w:ascii="Times New Roman" w:hAnsi="Times New Roman" w:cs="Times New Roman"/>
          <w:b/>
          <w:bCs/>
          <w:sz w:val="24"/>
          <w:szCs w:val="24"/>
        </w:rPr>
        <w:t xml:space="preserve">  ДОГОВОРА</w:t>
      </w:r>
    </w:p>
    <w:p w:rsidR="00B8199C" w:rsidRPr="00B8199C" w:rsidRDefault="00B8199C" w:rsidP="00B8199C">
      <w:pPr>
        <w:pStyle w:val="ConsPlusNormal"/>
        <w:widowControl/>
        <w:ind w:left="426" w:right="-18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99C">
        <w:rPr>
          <w:rFonts w:ascii="Times New Roman" w:hAnsi="Times New Roman" w:cs="Times New Roman"/>
          <w:b/>
          <w:bCs/>
          <w:sz w:val="28"/>
          <w:szCs w:val="28"/>
        </w:rPr>
        <w:t>купли-продажи транспортного средства</w:t>
      </w:r>
    </w:p>
    <w:p w:rsidR="00B8199C" w:rsidRPr="00B8199C" w:rsidRDefault="00B8199C" w:rsidP="00B8199C">
      <w:pPr>
        <w:ind w:left="426" w:right="-142"/>
        <w:jc w:val="both"/>
        <w:rPr>
          <w:b/>
          <w:bCs/>
        </w:rPr>
      </w:pPr>
    </w:p>
    <w:p w:rsidR="00B8199C" w:rsidRPr="00B8199C" w:rsidRDefault="00B8199C" w:rsidP="00B8199C">
      <w:pPr>
        <w:ind w:left="426" w:right="-142"/>
        <w:jc w:val="both"/>
        <w:rPr>
          <w:sz w:val="24"/>
        </w:rPr>
      </w:pPr>
      <w:r w:rsidRPr="00B8199C">
        <w:rPr>
          <w:sz w:val="24"/>
        </w:rPr>
        <w:t>Ростовская область, п. Рыбасово</w:t>
      </w:r>
      <w:r w:rsidRPr="00B8199C">
        <w:rPr>
          <w:sz w:val="24"/>
        </w:rPr>
        <w:tab/>
      </w:r>
      <w:r w:rsidRPr="00B8199C">
        <w:rPr>
          <w:sz w:val="24"/>
        </w:rPr>
        <w:tab/>
        <w:t xml:space="preserve">                                               «____»______2023_                             </w:t>
      </w:r>
    </w:p>
    <w:p w:rsidR="00B8199C" w:rsidRPr="00B8199C" w:rsidRDefault="00B8199C" w:rsidP="00B8199C">
      <w:pPr>
        <w:ind w:left="426" w:right="-142"/>
        <w:jc w:val="both"/>
        <w:rPr>
          <w:b/>
          <w:bCs/>
          <w:sz w:val="24"/>
        </w:rPr>
      </w:pPr>
    </w:p>
    <w:p w:rsidR="00B8199C" w:rsidRPr="00B8199C" w:rsidRDefault="00B8199C" w:rsidP="00B8199C">
      <w:pPr>
        <w:ind w:left="426" w:right="-142" w:firstLine="709"/>
        <w:jc w:val="both"/>
        <w:rPr>
          <w:sz w:val="24"/>
        </w:rPr>
      </w:pPr>
      <w:r w:rsidRPr="00B8199C">
        <w:rPr>
          <w:sz w:val="24"/>
        </w:rPr>
        <w:t>Муниципальное образование «Рыбасовское сельское поселение» в лице Администрации Рыбасовского сельского поселения, в дальнейшем именуемое «Продавец», в лице главы Администрации Рыбасовского сельского поселения ______________________________, действующего на основании Устава с одной стороны и_______________________________________________, именуемый в дальнейшем «Покупатель», с другой стороны,  заключили настоящий договор о нижеследующем:</w:t>
      </w:r>
    </w:p>
    <w:p w:rsidR="00B8199C" w:rsidRPr="00B8199C" w:rsidRDefault="00B8199C" w:rsidP="00B8199C">
      <w:pPr>
        <w:ind w:left="426" w:right="-142"/>
        <w:jc w:val="both"/>
        <w:rPr>
          <w:sz w:val="24"/>
        </w:rPr>
      </w:pPr>
    </w:p>
    <w:p w:rsidR="00B8199C" w:rsidRPr="00B8199C" w:rsidRDefault="00B8199C" w:rsidP="00B8199C">
      <w:pPr>
        <w:ind w:left="426" w:right="-142"/>
        <w:jc w:val="center"/>
        <w:rPr>
          <w:sz w:val="24"/>
        </w:rPr>
      </w:pPr>
      <w:r w:rsidRPr="00B8199C">
        <w:rPr>
          <w:sz w:val="24"/>
        </w:rPr>
        <w:t>1. Предмет договора.</w:t>
      </w:r>
    </w:p>
    <w:p w:rsidR="00B8199C" w:rsidRPr="00B8199C" w:rsidRDefault="00B8199C" w:rsidP="00B8199C">
      <w:pPr>
        <w:pStyle w:val="21"/>
        <w:tabs>
          <w:tab w:val="left" w:pos="10080"/>
        </w:tabs>
        <w:ind w:left="426" w:right="-142" w:firstLine="283"/>
      </w:pPr>
      <w:r w:rsidRPr="00B8199C">
        <w:t>1.1</w:t>
      </w:r>
      <w:proofErr w:type="gramStart"/>
      <w:r w:rsidRPr="00B8199C">
        <w:t xml:space="preserve"> Н</w:t>
      </w:r>
      <w:proofErr w:type="gramEnd"/>
      <w:r w:rsidRPr="00B8199C">
        <w:t>а основании протокола об итогах аукциона с подачей предложений о цене в открытой форме от _____________________, «Продавец» передал в собственность «Покупателю», а «Покупатель» принял ______________________________________________</w:t>
      </w:r>
    </w:p>
    <w:p w:rsidR="00B8199C" w:rsidRPr="00B8199C" w:rsidRDefault="00B8199C" w:rsidP="00B8199C">
      <w:pPr>
        <w:pStyle w:val="21"/>
        <w:tabs>
          <w:tab w:val="left" w:pos="10080"/>
        </w:tabs>
        <w:ind w:left="426" w:right="-142" w:firstLine="283"/>
      </w:pPr>
      <w:r w:rsidRPr="00B8199C">
        <w:t>_____________________________________________________________________________</w:t>
      </w:r>
    </w:p>
    <w:p w:rsidR="00B8199C" w:rsidRPr="00B8199C" w:rsidRDefault="00B8199C" w:rsidP="00B8199C">
      <w:pPr>
        <w:pStyle w:val="21"/>
        <w:tabs>
          <w:tab w:val="left" w:pos="10080"/>
        </w:tabs>
        <w:ind w:left="426" w:right="-142" w:firstLine="283"/>
        <w:jc w:val="center"/>
      </w:pPr>
    </w:p>
    <w:p w:rsidR="00B8199C" w:rsidRPr="00B8199C" w:rsidRDefault="00B8199C" w:rsidP="00B8199C">
      <w:pPr>
        <w:pStyle w:val="21"/>
        <w:tabs>
          <w:tab w:val="left" w:pos="10080"/>
        </w:tabs>
        <w:ind w:left="426" w:right="-142" w:firstLine="283"/>
        <w:jc w:val="center"/>
      </w:pPr>
      <w:r w:rsidRPr="00B8199C">
        <w:t>2. Обязанности сторон.</w:t>
      </w:r>
    </w:p>
    <w:p w:rsidR="00B8199C" w:rsidRPr="00B8199C" w:rsidRDefault="00B8199C" w:rsidP="00B8199C">
      <w:pPr>
        <w:pStyle w:val="21"/>
        <w:tabs>
          <w:tab w:val="left" w:pos="10080"/>
        </w:tabs>
        <w:ind w:left="426" w:right="-142" w:firstLine="283"/>
      </w:pPr>
      <w:r w:rsidRPr="00B8199C">
        <w:t>2.1. Продавец обязуется передать Покупателю в собственность свободный от каких-либо прав третьих лиц и иных обременений указанный в п. 1.1 настоящего Договора автомобиль и относящиеся к нему документы.</w:t>
      </w:r>
    </w:p>
    <w:p w:rsidR="00B8199C" w:rsidRPr="00B8199C" w:rsidRDefault="00B8199C" w:rsidP="00B8199C">
      <w:pPr>
        <w:pStyle w:val="ConsPlusNormal"/>
        <w:widowControl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199C">
        <w:rPr>
          <w:rFonts w:ascii="Times New Roman" w:hAnsi="Times New Roman" w:cs="Times New Roman"/>
          <w:sz w:val="24"/>
          <w:szCs w:val="24"/>
        </w:rPr>
        <w:t xml:space="preserve">2.2. Покупатель обязан принять и </w:t>
      </w:r>
      <w:proofErr w:type="gramStart"/>
      <w:r w:rsidRPr="00B8199C">
        <w:rPr>
          <w:rFonts w:ascii="Times New Roman" w:hAnsi="Times New Roman" w:cs="Times New Roman"/>
          <w:sz w:val="24"/>
          <w:szCs w:val="24"/>
        </w:rPr>
        <w:t xml:space="preserve">оплатить стоимость </w:t>
      </w:r>
      <w:r w:rsidRPr="00B8199C">
        <w:rPr>
          <w:rFonts w:ascii="Times New Roman" w:hAnsi="Times New Roman" w:cs="Times New Roman"/>
          <w:sz w:val="24"/>
        </w:rPr>
        <w:t>автомобиля</w:t>
      </w:r>
      <w:proofErr w:type="gramEnd"/>
      <w:r w:rsidRPr="00B8199C">
        <w:rPr>
          <w:rFonts w:ascii="Times New Roman" w:hAnsi="Times New Roman" w:cs="Times New Roman"/>
          <w:sz w:val="24"/>
          <w:szCs w:val="24"/>
        </w:rPr>
        <w:t xml:space="preserve"> при заключении настоящего Договора, но не позднее 10 рабочих дней с момента подписания настоящего Договора.</w:t>
      </w:r>
    </w:p>
    <w:p w:rsidR="00B8199C" w:rsidRPr="00B8199C" w:rsidRDefault="00B8199C" w:rsidP="00B8199C">
      <w:pPr>
        <w:ind w:left="426" w:firstLine="283"/>
        <w:jc w:val="both"/>
        <w:rPr>
          <w:sz w:val="24"/>
        </w:rPr>
      </w:pPr>
      <w:r w:rsidRPr="00B8199C">
        <w:rPr>
          <w:sz w:val="24"/>
        </w:rPr>
        <w:t xml:space="preserve">2.3. Проданный автомобиль является муниципальной собственностью согласно перечню автотранспортных средств Рыбасовского сельского поселения.           </w:t>
      </w:r>
    </w:p>
    <w:p w:rsidR="00B8199C" w:rsidRPr="00B8199C" w:rsidRDefault="00B8199C" w:rsidP="00B8199C">
      <w:pPr>
        <w:ind w:left="426" w:firstLine="283"/>
        <w:jc w:val="both"/>
        <w:rPr>
          <w:sz w:val="24"/>
        </w:rPr>
      </w:pPr>
      <w:r w:rsidRPr="00B8199C">
        <w:rPr>
          <w:sz w:val="24"/>
        </w:rPr>
        <w:t xml:space="preserve">2.4. Продавец передает  автомобиль свободным от прав и притязаний третьих лиц, Покупатель знаком с техническим состоянием   автотранспортного средства  и согласен принять  его  в собственность.                                                                                                                                           </w:t>
      </w:r>
    </w:p>
    <w:p w:rsidR="00B8199C" w:rsidRPr="00B8199C" w:rsidRDefault="00B8199C" w:rsidP="00B8199C">
      <w:pPr>
        <w:ind w:left="426" w:firstLine="283"/>
        <w:jc w:val="both"/>
        <w:rPr>
          <w:sz w:val="24"/>
        </w:rPr>
      </w:pPr>
      <w:r w:rsidRPr="00B8199C">
        <w:rPr>
          <w:sz w:val="24"/>
        </w:rPr>
        <w:t>2.5. Передача Продавцом и принятие   автомобиля  Покупателем осуществляется не позднее чем через 10 дней после полной оплаты Покупателем стоимости  автомобиля. С момента подписания договора обязательство Продавца передать автомобиль  считается исполненным, что является основанием не применять в дальнейшем последствия статьи 475 ГК РФ.</w:t>
      </w:r>
    </w:p>
    <w:p w:rsidR="00B8199C" w:rsidRPr="00B8199C" w:rsidRDefault="00B8199C" w:rsidP="00B8199C">
      <w:pPr>
        <w:pStyle w:val="ConsPlusNormal"/>
        <w:widowControl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8199C">
        <w:rPr>
          <w:rFonts w:ascii="Times New Roman" w:hAnsi="Times New Roman" w:cs="Times New Roman"/>
          <w:sz w:val="24"/>
          <w:szCs w:val="24"/>
        </w:rPr>
        <w:t>2.6.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B8199C" w:rsidRPr="00B8199C" w:rsidRDefault="00B8199C" w:rsidP="00B8199C">
      <w:pPr>
        <w:ind w:right="-142"/>
        <w:jc w:val="center"/>
      </w:pPr>
    </w:p>
    <w:p w:rsidR="00B8199C" w:rsidRPr="00B8199C" w:rsidRDefault="00B8199C" w:rsidP="00B8199C">
      <w:pPr>
        <w:ind w:right="-142"/>
        <w:jc w:val="center"/>
        <w:rPr>
          <w:sz w:val="24"/>
        </w:rPr>
      </w:pPr>
      <w:r w:rsidRPr="00B8199C">
        <w:rPr>
          <w:sz w:val="24"/>
        </w:rPr>
        <w:t>3. Порядок расчетов.</w:t>
      </w:r>
    </w:p>
    <w:p w:rsidR="00B8199C" w:rsidRPr="00B8199C" w:rsidRDefault="00B8199C" w:rsidP="00B8199C">
      <w:pPr>
        <w:pStyle w:val="ConsPlusNormal"/>
        <w:widowControl/>
        <w:ind w:left="426" w:right="1179" w:firstLine="568"/>
        <w:jc w:val="center"/>
        <w:rPr>
          <w:rFonts w:ascii="Times New Roman" w:hAnsi="Times New Roman" w:cs="Times New Roman"/>
          <w:sz w:val="24"/>
          <w:szCs w:val="24"/>
        </w:rPr>
      </w:pPr>
    </w:p>
    <w:p w:rsidR="00B8199C" w:rsidRPr="00B8199C" w:rsidRDefault="00B8199C" w:rsidP="00B8199C">
      <w:pPr>
        <w:pStyle w:val="ConsPlusNonformat"/>
        <w:widowControl/>
        <w:ind w:left="425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B8199C">
        <w:rPr>
          <w:rFonts w:ascii="Times New Roman" w:hAnsi="Times New Roman" w:cs="Times New Roman"/>
          <w:sz w:val="24"/>
          <w:szCs w:val="24"/>
        </w:rPr>
        <w:lastRenderedPageBreak/>
        <w:t>3.1. В соответствии  со   статьей  18  Федерального закона "О приватизации государственного и муниципального имущества" Продавец передает Покупателю в собственность принадлежащий Продавцу автомобиль за ________________ руб.</w:t>
      </w:r>
    </w:p>
    <w:p w:rsidR="00B8199C" w:rsidRPr="00B8199C" w:rsidRDefault="00B8199C" w:rsidP="00B8199C">
      <w:pPr>
        <w:pStyle w:val="ab"/>
        <w:ind w:left="426" w:right="-142" w:firstLine="708"/>
      </w:pPr>
      <w:r w:rsidRPr="00B8199C">
        <w:t xml:space="preserve">3.2. Оплата   производится  Покупателем    в течение 10 рабочих дней с момента подписания настоящего договора путем перечисления денежных средств  на счет: Управление Федерального казначейства по Ростовской области (Администрация Рыбасовского сельского поселения) </w:t>
      </w:r>
      <w:proofErr w:type="gramStart"/>
      <w:r w:rsidRPr="00B8199C">
        <w:t>р</w:t>
      </w:r>
      <w:proofErr w:type="gramEnd"/>
      <w:r w:rsidRPr="00B8199C">
        <w:t>/счет 40101810303490010007 в Отделении Ростов-на-Дону, г. Ростов-на-Дону, БИК 046015001, ИНН 6153023694, КПП 615301001, ОКТМО 60650442, КБК 95111402053100000410.</w:t>
      </w:r>
    </w:p>
    <w:p w:rsidR="00B8199C" w:rsidRPr="00B8199C" w:rsidRDefault="00B8199C" w:rsidP="00B8199C">
      <w:pPr>
        <w:pStyle w:val="ab"/>
        <w:ind w:left="425" w:right="0" w:firstLine="510"/>
      </w:pPr>
      <w:r w:rsidRPr="00B8199C">
        <w:t>Внесенный покупателем Задаток засчитывается  в счет оплаты имущества. Факт оплаты  подтверждается выпиской со счета  Продавца.</w:t>
      </w:r>
    </w:p>
    <w:p w:rsidR="00B8199C" w:rsidRPr="00B8199C" w:rsidRDefault="00B8199C" w:rsidP="00B8199C">
      <w:pPr>
        <w:pStyle w:val="ab"/>
        <w:ind w:left="425" w:right="0" w:firstLine="510"/>
      </w:pPr>
      <w:r w:rsidRPr="00B8199C">
        <w:t>3.3. Покупатель обязуется за свой счет и по своему усмотрению, но не позднее 10 дней с момента получения автомобиля в установленном порядке поставить его на регистрационный учет.</w:t>
      </w:r>
    </w:p>
    <w:p w:rsidR="00B8199C" w:rsidRPr="00B8199C" w:rsidRDefault="00B8199C" w:rsidP="00B8199C">
      <w:pPr>
        <w:pStyle w:val="ConsPlusNormal"/>
        <w:widowControl/>
        <w:ind w:left="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8199C">
        <w:rPr>
          <w:rFonts w:ascii="Times New Roman" w:hAnsi="Times New Roman" w:cs="Times New Roman"/>
          <w:sz w:val="24"/>
          <w:szCs w:val="24"/>
        </w:rPr>
        <w:t>3.4. Налоги и сборы, связанные с куплей-продажей, постановкой на учет и эксплуатацией автомобиля, оплачиваются Покупателем.</w:t>
      </w:r>
    </w:p>
    <w:p w:rsidR="00B8199C" w:rsidRPr="00B8199C" w:rsidRDefault="00B8199C" w:rsidP="00B8199C">
      <w:pPr>
        <w:ind w:right="-142"/>
      </w:pPr>
    </w:p>
    <w:p w:rsidR="00B8199C" w:rsidRPr="00B8199C" w:rsidRDefault="00B8199C" w:rsidP="00B8199C">
      <w:pPr>
        <w:ind w:right="-142"/>
        <w:jc w:val="center"/>
        <w:rPr>
          <w:sz w:val="24"/>
        </w:rPr>
      </w:pPr>
      <w:r w:rsidRPr="00B8199C">
        <w:rPr>
          <w:sz w:val="24"/>
        </w:rPr>
        <w:t>4. Ответственность сторон.</w:t>
      </w:r>
    </w:p>
    <w:p w:rsidR="00B8199C" w:rsidRPr="00B8199C" w:rsidRDefault="00B8199C" w:rsidP="00B8199C">
      <w:pPr>
        <w:pStyle w:val="ConsPlusNonformat"/>
        <w:widowControl/>
        <w:ind w:left="426" w:right="1179"/>
        <w:jc w:val="both"/>
        <w:rPr>
          <w:rFonts w:ascii="Times New Roman" w:hAnsi="Times New Roman" w:cs="Times New Roman"/>
          <w:sz w:val="24"/>
          <w:szCs w:val="24"/>
        </w:rPr>
      </w:pPr>
    </w:p>
    <w:p w:rsidR="00B8199C" w:rsidRPr="00B8199C" w:rsidRDefault="00B8199C" w:rsidP="00B8199C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9C">
        <w:rPr>
          <w:rFonts w:ascii="Times New Roman" w:hAnsi="Times New Roman" w:cs="Times New Roman"/>
          <w:sz w:val="24"/>
          <w:szCs w:val="24"/>
        </w:rPr>
        <w:t>4.1. Стороны несут ответственность в соответствии с настоящим Договором и законодательством Российской Федерации.</w:t>
      </w:r>
    </w:p>
    <w:p w:rsidR="00B8199C" w:rsidRPr="00B8199C" w:rsidRDefault="00B8199C" w:rsidP="00B8199C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9C">
        <w:rPr>
          <w:rFonts w:ascii="Times New Roman" w:hAnsi="Times New Roman" w:cs="Times New Roman"/>
          <w:sz w:val="24"/>
          <w:szCs w:val="24"/>
        </w:rPr>
        <w:t>4.2. За просрочку внесения платежа в соответствии с настоящим Договором Покупатель уплачивает Продавцу пени в размере  5 % от суммы невнесенного платежа за каждый день просрочки.</w:t>
      </w:r>
    </w:p>
    <w:p w:rsidR="00B8199C" w:rsidRPr="00B8199C" w:rsidRDefault="00B8199C" w:rsidP="00B8199C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9C">
        <w:rPr>
          <w:rFonts w:ascii="Times New Roman" w:hAnsi="Times New Roman" w:cs="Times New Roman"/>
          <w:sz w:val="24"/>
          <w:szCs w:val="24"/>
        </w:rPr>
        <w:t xml:space="preserve">4.3. В случае нарушения Стороной своих обязательств по настоящему Договору другая Сторона вправе требовать досрочного расторжения настоящего Договора. За неисполнение или ненадлежащее исполнение договорных обязательств, стороны несут имущественную ответственность в соответствии с действующим законодательством Российской Федерации, а именно: стороны настоящим соглашаются, что в случае </w:t>
      </w:r>
      <w:proofErr w:type="gramStart"/>
      <w:r w:rsidRPr="00B8199C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B8199C">
        <w:rPr>
          <w:rFonts w:ascii="Times New Roman" w:hAnsi="Times New Roman" w:cs="Times New Roman"/>
          <w:sz w:val="24"/>
          <w:szCs w:val="24"/>
        </w:rPr>
        <w:t xml:space="preserve"> на счет Продавца суммы платежа, указанной в пункте 3.1. Договора, в срок, указанный в пункте 3.2  Договора, Договор считается расторгнутым и все обязательства сторон прекращаются. Продавец освобождается от исполнения своих обязательств по передаче  имущества, сумма задатка не возвращается Покупателю. Продавец извещает Покупателя о том, что Договор расторгнут, высылая Покупателю копию выписки со своего счета, свидетельствующую о </w:t>
      </w:r>
      <w:proofErr w:type="gramStart"/>
      <w:r w:rsidRPr="00B8199C">
        <w:rPr>
          <w:rFonts w:ascii="Times New Roman" w:hAnsi="Times New Roman" w:cs="Times New Roman"/>
          <w:sz w:val="24"/>
          <w:szCs w:val="24"/>
        </w:rPr>
        <w:t>не поступлении</w:t>
      </w:r>
      <w:proofErr w:type="gramEnd"/>
      <w:r w:rsidRPr="00B8199C">
        <w:rPr>
          <w:rFonts w:ascii="Times New Roman" w:hAnsi="Times New Roman" w:cs="Times New Roman"/>
          <w:sz w:val="24"/>
          <w:szCs w:val="24"/>
        </w:rPr>
        <w:t xml:space="preserve"> на счет Продавца суммы платежа. Настоящая договоренность не требует дополнительного соглашения сторон о расторжении договора.</w:t>
      </w:r>
    </w:p>
    <w:p w:rsidR="00B8199C" w:rsidRPr="00B8199C" w:rsidRDefault="00B8199C" w:rsidP="00B8199C">
      <w:pPr>
        <w:ind w:left="426" w:right="-142"/>
        <w:jc w:val="center"/>
      </w:pPr>
    </w:p>
    <w:p w:rsidR="00B8199C" w:rsidRPr="00B8199C" w:rsidRDefault="00B8199C" w:rsidP="00B8199C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sz w:val="24"/>
        </w:rPr>
      </w:pPr>
      <w:r w:rsidRPr="00B8199C">
        <w:rPr>
          <w:rFonts w:ascii="Times New Roman" w:hAnsi="Times New Roman" w:cs="Times New Roman"/>
          <w:sz w:val="24"/>
        </w:rPr>
        <w:t>5. Срок действия договора.</w:t>
      </w:r>
    </w:p>
    <w:p w:rsidR="00B8199C" w:rsidRPr="00B8199C" w:rsidRDefault="00B8199C" w:rsidP="00B8199C">
      <w:pPr>
        <w:pStyle w:val="ConsPlusNormal"/>
        <w:widowControl/>
        <w:ind w:left="426" w:firstLine="0"/>
        <w:jc w:val="center"/>
        <w:rPr>
          <w:rFonts w:ascii="Times New Roman" w:hAnsi="Times New Roman" w:cs="Times New Roman"/>
          <w:sz w:val="24"/>
        </w:rPr>
      </w:pPr>
    </w:p>
    <w:p w:rsidR="00B8199C" w:rsidRPr="00B8199C" w:rsidRDefault="00B8199C" w:rsidP="00B8199C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9C">
        <w:rPr>
          <w:rFonts w:ascii="Times New Roman" w:hAnsi="Times New Roman" w:cs="Times New Roman"/>
          <w:sz w:val="24"/>
          <w:szCs w:val="24"/>
        </w:rPr>
        <w:t>5.1. Договор вступает в силу с момента его подписания и действует до полного исполнения Сторонами своих обязательств.</w:t>
      </w:r>
    </w:p>
    <w:p w:rsidR="00B8199C" w:rsidRPr="00B8199C" w:rsidRDefault="00B8199C" w:rsidP="00B8199C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199C" w:rsidRPr="00B8199C" w:rsidRDefault="00B8199C" w:rsidP="00B8199C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199C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B8199C" w:rsidRPr="00B8199C" w:rsidRDefault="00B8199C" w:rsidP="00B8199C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199C" w:rsidRPr="00B8199C" w:rsidRDefault="00B8199C" w:rsidP="00B8199C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9C">
        <w:rPr>
          <w:rFonts w:ascii="Times New Roman" w:hAnsi="Times New Roman" w:cs="Times New Roman"/>
          <w:sz w:val="24"/>
          <w:szCs w:val="24"/>
        </w:rPr>
        <w:t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соответствии с действующим законодательством РФ.</w:t>
      </w:r>
    </w:p>
    <w:p w:rsidR="00B8199C" w:rsidRPr="00B8199C" w:rsidRDefault="00B8199C" w:rsidP="00B8199C">
      <w:pPr>
        <w:pStyle w:val="western"/>
        <w:keepNext/>
        <w:shd w:val="clear" w:color="auto" w:fill="FFFFFF"/>
        <w:ind w:right="284"/>
        <w:jc w:val="center"/>
        <w:rPr>
          <w:i w:val="0"/>
          <w:iCs w:val="0"/>
        </w:rPr>
      </w:pPr>
      <w:r w:rsidRPr="00B8199C">
        <w:rPr>
          <w:bCs/>
          <w:i w:val="0"/>
          <w:iCs w:val="0"/>
          <w:sz w:val="24"/>
          <w:szCs w:val="24"/>
        </w:rPr>
        <w:lastRenderedPageBreak/>
        <w:t>7. Соблюдение антикоррупционного законодательства</w:t>
      </w:r>
    </w:p>
    <w:p w:rsidR="00B8199C" w:rsidRPr="00B8199C" w:rsidRDefault="00B8199C" w:rsidP="00B8199C">
      <w:pPr>
        <w:pStyle w:val="western"/>
        <w:keepNext/>
        <w:shd w:val="clear" w:color="auto" w:fill="FFFFFF"/>
        <w:spacing w:beforeAutospacing="0"/>
        <w:ind w:left="426" w:right="-83" w:firstLine="567"/>
        <w:jc w:val="both"/>
        <w:rPr>
          <w:i w:val="0"/>
          <w:iCs w:val="0"/>
          <w:sz w:val="24"/>
          <w:szCs w:val="24"/>
        </w:rPr>
      </w:pPr>
      <w:r w:rsidRPr="00B8199C">
        <w:rPr>
          <w:i w:val="0"/>
          <w:iCs w:val="0"/>
          <w:sz w:val="24"/>
          <w:szCs w:val="24"/>
        </w:rPr>
        <w:t xml:space="preserve">7.1. </w:t>
      </w:r>
      <w:proofErr w:type="gramStart"/>
      <w:r w:rsidRPr="00B8199C">
        <w:rPr>
          <w:i w:val="0"/>
          <w:iCs w:val="0"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B8199C">
        <w:rPr>
          <w:i w:val="0"/>
          <w:iCs w:val="0"/>
          <w:sz w:val="24"/>
          <w:szCs w:val="24"/>
        </w:rPr>
        <w:t xml:space="preserve"> </w:t>
      </w:r>
      <w:proofErr w:type="gramStart"/>
      <w:r w:rsidRPr="00B8199C">
        <w:rPr>
          <w:i w:val="0"/>
          <w:iCs w:val="0"/>
          <w:sz w:val="24"/>
          <w:szCs w:val="24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B8199C" w:rsidRPr="00B8199C" w:rsidRDefault="00B8199C" w:rsidP="00B8199C">
      <w:pPr>
        <w:pStyle w:val="western"/>
        <w:keepNext/>
        <w:shd w:val="clear" w:color="auto" w:fill="FFFFFF"/>
        <w:spacing w:beforeAutospacing="0"/>
        <w:ind w:left="426" w:right="-83" w:firstLine="567"/>
        <w:jc w:val="both"/>
        <w:rPr>
          <w:i w:val="0"/>
          <w:iCs w:val="0"/>
        </w:rPr>
      </w:pPr>
      <w:r w:rsidRPr="00B8199C">
        <w:rPr>
          <w:i w:val="0"/>
          <w:iCs w:val="0"/>
          <w:sz w:val="24"/>
          <w:szCs w:val="24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B8199C">
        <w:rPr>
          <w:i w:val="0"/>
          <w:iCs w:val="0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B8199C">
        <w:rPr>
          <w:i w:val="0"/>
          <w:iCs w:val="0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B8199C">
        <w:rPr>
          <w:i w:val="0"/>
          <w:iCs w:val="0"/>
          <w:sz w:val="24"/>
          <w:szCs w:val="24"/>
        </w:rPr>
        <w:t>с даты  направления</w:t>
      </w:r>
      <w:proofErr w:type="gramEnd"/>
      <w:r w:rsidRPr="00B8199C">
        <w:rPr>
          <w:i w:val="0"/>
          <w:iCs w:val="0"/>
          <w:sz w:val="24"/>
          <w:szCs w:val="24"/>
        </w:rPr>
        <w:t xml:space="preserve"> письменного уведомления.</w:t>
      </w:r>
    </w:p>
    <w:p w:rsidR="00B8199C" w:rsidRPr="00B8199C" w:rsidRDefault="00B8199C" w:rsidP="00B8199C">
      <w:pPr>
        <w:pStyle w:val="a7"/>
        <w:tabs>
          <w:tab w:val="left" w:pos="4680"/>
        </w:tabs>
        <w:ind w:left="426" w:right="-142" w:firstLine="567"/>
        <w:rPr>
          <w:sz w:val="24"/>
        </w:rPr>
      </w:pPr>
      <w:r w:rsidRPr="00B8199C">
        <w:rPr>
          <w:iCs/>
          <w:sz w:val="24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B8199C">
        <w:rPr>
          <w:iCs/>
          <w:sz w:val="24"/>
        </w:rPr>
        <w:t>был</w:t>
      </w:r>
      <w:proofErr w:type="gramEnd"/>
      <w:r w:rsidRPr="00B8199C">
        <w:rPr>
          <w:iCs/>
          <w:sz w:val="24"/>
        </w:rPr>
        <w:t xml:space="preserve"> расторгнут Договор в соответствии с положениями настоящей статьи, вправе требовать возмещения</w:t>
      </w:r>
    </w:p>
    <w:p w:rsidR="00B8199C" w:rsidRPr="00B8199C" w:rsidRDefault="00B8199C" w:rsidP="00B8199C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199C" w:rsidRPr="00B8199C" w:rsidRDefault="00B8199C" w:rsidP="00B8199C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8199C">
        <w:rPr>
          <w:rFonts w:ascii="Times New Roman" w:hAnsi="Times New Roman" w:cs="Times New Roman"/>
          <w:sz w:val="24"/>
          <w:szCs w:val="24"/>
        </w:rPr>
        <w:t>8. Заключительные положения.</w:t>
      </w:r>
    </w:p>
    <w:p w:rsidR="00B8199C" w:rsidRPr="00B8199C" w:rsidRDefault="00B8199C" w:rsidP="00B8199C">
      <w:pPr>
        <w:pStyle w:val="ConsPlusNormal"/>
        <w:widowControl/>
        <w:ind w:left="426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8199C" w:rsidRPr="00B8199C" w:rsidRDefault="00B8199C" w:rsidP="00B8199C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9C">
        <w:rPr>
          <w:rFonts w:ascii="Times New Roman" w:hAnsi="Times New Roman" w:cs="Times New Roman"/>
          <w:sz w:val="24"/>
          <w:szCs w:val="24"/>
        </w:rPr>
        <w:t>8.1. 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B8199C" w:rsidRPr="00B8199C" w:rsidRDefault="00B8199C" w:rsidP="00B8199C">
      <w:pPr>
        <w:pStyle w:val="ConsPlusNormal"/>
        <w:widowControl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199C">
        <w:rPr>
          <w:rFonts w:ascii="Times New Roman" w:hAnsi="Times New Roman" w:cs="Times New Roman"/>
          <w:sz w:val="24"/>
          <w:szCs w:val="24"/>
        </w:rPr>
        <w:t>8.2. Настоящий Договор составлен в  трех экземплярах, имеющих одинаковую юридическую силу.</w:t>
      </w:r>
    </w:p>
    <w:p w:rsidR="00B8199C" w:rsidRPr="00B8199C" w:rsidRDefault="00B8199C" w:rsidP="00B8199C">
      <w:pPr>
        <w:ind w:right="-142"/>
        <w:jc w:val="both"/>
        <w:rPr>
          <w:sz w:val="24"/>
        </w:rPr>
      </w:pPr>
      <w:r w:rsidRPr="00B8199C">
        <w:t xml:space="preserve">         </w:t>
      </w:r>
      <w:r w:rsidRPr="00B8199C">
        <w:rPr>
          <w:sz w:val="24"/>
        </w:rPr>
        <w:t>8.3. Настоящий договор имеет силу передаточного акта.</w:t>
      </w:r>
    </w:p>
    <w:p w:rsidR="00B8199C" w:rsidRPr="00B8199C" w:rsidRDefault="00B8199C" w:rsidP="00B8199C">
      <w:pPr>
        <w:ind w:left="426" w:right="-142" w:firstLine="708"/>
        <w:jc w:val="both"/>
        <w:rPr>
          <w:sz w:val="24"/>
        </w:rPr>
      </w:pPr>
    </w:p>
    <w:tbl>
      <w:tblPr>
        <w:tblW w:w="10600" w:type="dxa"/>
        <w:tblInd w:w="-92" w:type="dxa"/>
        <w:tblLook w:val="04A0" w:firstRow="1" w:lastRow="0" w:firstColumn="1" w:lastColumn="0" w:noHBand="0" w:noVBand="1"/>
      </w:tblPr>
      <w:tblGrid>
        <w:gridCol w:w="5600"/>
        <w:gridCol w:w="5000"/>
      </w:tblGrid>
      <w:tr w:rsidR="00B8199C" w:rsidRPr="00B8199C" w:rsidTr="00B8199C">
        <w:trPr>
          <w:trHeight w:val="4159"/>
        </w:trPr>
        <w:tc>
          <w:tcPr>
            <w:tcW w:w="5600" w:type="dxa"/>
          </w:tcPr>
          <w:p w:rsidR="00B8199C" w:rsidRPr="00B8199C" w:rsidRDefault="00B8199C">
            <w:pPr>
              <w:ind w:right="-142"/>
              <w:rPr>
                <w:sz w:val="24"/>
              </w:rPr>
            </w:pPr>
            <w:r w:rsidRPr="00B8199C">
              <w:rPr>
                <w:sz w:val="24"/>
              </w:rPr>
              <w:lastRenderedPageBreak/>
              <w:t>Юридические адреса и банковские реквизиты: «Продавец»</w:t>
            </w:r>
          </w:p>
          <w:p w:rsidR="00B8199C" w:rsidRPr="00B8199C" w:rsidRDefault="00B8199C">
            <w:pPr>
              <w:ind w:right="-142"/>
              <w:rPr>
                <w:sz w:val="24"/>
              </w:rPr>
            </w:pPr>
          </w:p>
          <w:p w:rsidR="00B8199C" w:rsidRPr="00B8199C" w:rsidRDefault="00B8199C">
            <w:pPr>
              <w:ind w:right="-142"/>
              <w:rPr>
                <w:sz w:val="24"/>
              </w:rPr>
            </w:pPr>
            <w:r w:rsidRPr="00B8199C">
              <w:rPr>
                <w:sz w:val="24"/>
              </w:rPr>
              <w:t>Муниципальное образование «Рыбасовское сельское поселение», в лице Администрации Рыбасовского сельского поселения.</w:t>
            </w:r>
          </w:p>
          <w:p w:rsidR="00B8199C" w:rsidRPr="00B8199C" w:rsidRDefault="00B8199C">
            <w:pPr>
              <w:pStyle w:val="11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8199C">
              <w:rPr>
                <w:rFonts w:ascii="Times New Roman" w:hAnsi="Times New Roman"/>
                <w:sz w:val="24"/>
                <w:szCs w:val="24"/>
              </w:rPr>
              <w:t>ИНН 6153023694, КПП 615301001</w:t>
            </w:r>
          </w:p>
          <w:p w:rsidR="00B8199C" w:rsidRPr="00B8199C" w:rsidRDefault="00B8199C">
            <w:pPr>
              <w:pStyle w:val="11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8199C">
              <w:rPr>
                <w:rFonts w:ascii="Times New Roman" w:hAnsi="Times New Roman"/>
                <w:sz w:val="24"/>
                <w:szCs w:val="24"/>
              </w:rPr>
              <w:t xml:space="preserve"> ОГРН 1056153019911</w:t>
            </w:r>
          </w:p>
          <w:p w:rsidR="00B8199C" w:rsidRPr="00B8199C" w:rsidRDefault="00B8199C">
            <w:pPr>
              <w:ind w:right="-142"/>
              <w:rPr>
                <w:sz w:val="24"/>
              </w:rPr>
            </w:pPr>
            <w:r w:rsidRPr="00B8199C">
              <w:rPr>
                <w:sz w:val="24"/>
              </w:rPr>
              <w:t xml:space="preserve">347620, Ростовская область, Сальский район,      </w:t>
            </w:r>
          </w:p>
          <w:p w:rsidR="00B8199C" w:rsidRPr="00B8199C" w:rsidRDefault="00B8199C">
            <w:pPr>
              <w:ind w:right="-142"/>
              <w:rPr>
                <w:sz w:val="24"/>
              </w:rPr>
            </w:pPr>
            <w:r w:rsidRPr="00B8199C">
              <w:rPr>
                <w:sz w:val="24"/>
              </w:rPr>
              <w:t xml:space="preserve">    п. Рыбасово, ул. Московская, 1</w:t>
            </w:r>
          </w:p>
          <w:p w:rsidR="00B8199C" w:rsidRPr="00B8199C" w:rsidRDefault="00B8199C">
            <w:pPr>
              <w:ind w:right="-142"/>
              <w:rPr>
                <w:sz w:val="24"/>
              </w:rPr>
            </w:pPr>
            <w:r w:rsidRPr="00B8199C">
              <w:rPr>
                <w:sz w:val="24"/>
              </w:rPr>
              <w:t xml:space="preserve">Управление Федерального казначейства по Ростовской области (Администрация Рыбасовского сельского поселения) </w:t>
            </w:r>
            <w:proofErr w:type="gramStart"/>
            <w:r w:rsidRPr="00B8199C">
              <w:rPr>
                <w:sz w:val="24"/>
              </w:rPr>
              <w:t>р</w:t>
            </w:r>
            <w:proofErr w:type="gramEnd"/>
            <w:r w:rsidRPr="00B8199C">
              <w:rPr>
                <w:sz w:val="24"/>
              </w:rPr>
              <w:t xml:space="preserve">/счет 40101810303490010007 </w:t>
            </w:r>
          </w:p>
          <w:p w:rsidR="00B8199C" w:rsidRPr="00B8199C" w:rsidRDefault="00B8199C">
            <w:pPr>
              <w:ind w:right="-142"/>
              <w:rPr>
                <w:sz w:val="24"/>
              </w:rPr>
            </w:pPr>
            <w:r w:rsidRPr="00B8199C">
              <w:rPr>
                <w:sz w:val="24"/>
              </w:rPr>
              <w:t>в Отделении Ростов-на-Дону, г. Ростов-на-Дону, БИК 046015001, ОКТМО 60650442</w:t>
            </w:r>
          </w:p>
          <w:p w:rsidR="00B8199C" w:rsidRPr="00B8199C" w:rsidRDefault="00B8199C">
            <w:pPr>
              <w:pStyle w:val="11"/>
              <w:ind w:right="-142"/>
              <w:rPr>
                <w:rFonts w:ascii="Times New Roman" w:hAnsi="Times New Roman"/>
                <w:sz w:val="24"/>
                <w:szCs w:val="24"/>
              </w:rPr>
            </w:pPr>
          </w:p>
          <w:p w:rsidR="00B8199C" w:rsidRPr="00B8199C" w:rsidRDefault="00B8199C">
            <w:pPr>
              <w:pStyle w:val="11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B8199C">
              <w:rPr>
                <w:rFonts w:ascii="Times New Roman" w:hAnsi="Times New Roman"/>
                <w:sz w:val="24"/>
                <w:szCs w:val="24"/>
              </w:rPr>
              <w:t>Глава Администрации Рыбасовского сельского поселения</w:t>
            </w:r>
          </w:p>
          <w:p w:rsidR="00B8199C" w:rsidRPr="00B8199C" w:rsidRDefault="00B8199C">
            <w:pPr>
              <w:framePr w:hSpace="180" w:wrap="around" w:vAnchor="text" w:hAnchor="margin" w:x="108" w:y="454"/>
              <w:ind w:right="-142"/>
              <w:rPr>
                <w:bCs/>
                <w:sz w:val="24"/>
              </w:rPr>
            </w:pPr>
            <w:r w:rsidRPr="00B8199C">
              <w:rPr>
                <w:sz w:val="24"/>
              </w:rPr>
              <w:t>____________________  _________________</w:t>
            </w:r>
          </w:p>
          <w:p w:rsidR="00B8199C" w:rsidRPr="00B8199C" w:rsidRDefault="00B8199C">
            <w:pPr>
              <w:ind w:right="-142"/>
              <w:rPr>
                <w:sz w:val="24"/>
                <w:u w:val="single"/>
              </w:rPr>
            </w:pPr>
            <w:r w:rsidRPr="00B8199C">
              <w:rPr>
                <w:sz w:val="24"/>
              </w:rPr>
              <w:t>«_____»_______________</w:t>
            </w:r>
          </w:p>
        </w:tc>
        <w:tc>
          <w:tcPr>
            <w:tcW w:w="5000" w:type="dxa"/>
          </w:tcPr>
          <w:p w:rsidR="00B8199C" w:rsidRPr="00B8199C" w:rsidRDefault="00B8199C">
            <w:pPr>
              <w:ind w:right="-142"/>
              <w:jc w:val="both"/>
              <w:rPr>
                <w:sz w:val="24"/>
              </w:rPr>
            </w:pPr>
            <w:r w:rsidRPr="00B8199C">
              <w:rPr>
                <w:sz w:val="24"/>
              </w:rPr>
              <w:t xml:space="preserve">Юридические адреса и банковские реквизиты: </w:t>
            </w:r>
          </w:p>
          <w:p w:rsidR="00B8199C" w:rsidRPr="00B8199C" w:rsidRDefault="00B8199C">
            <w:pPr>
              <w:ind w:right="-142"/>
              <w:jc w:val="both"/>
              <w:rPr>
                <w:sz w:val="24"/>
              </w:rPr>
            </w:pPr>
            <w:r w:rsidRPr="00B8199C">
              <w:rPr>
                <w:sz w:val="24"/>
              </w:rPr>
              <w:t>«Покупатель»</w:t>
            </w:r>
          </w:p>
          <w:p w:rsidR="00B8199C" w:rsidRPr="00B8199C" w:rsidRDefault="00B8199C">
            <w:pPr>
              <w:pStyle w:val="a5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B8199C" w:rsidRPr="00B8199C" w:rsidRDefault="00B8199C">
            <w:pPr>
              <w:pStyle w:val="a5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B8199C" w:rsidRPr="00B8199C" w:rsidRDefault="00B8199C">
            <w:pPr>
              <w:pStyle w:val="a5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B8199C" w:rsidRPr="00B8199C" w:rsidRDefault="00B8199C">
            <w:pPr>
              <w:pStyle w:val="a5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B8199C" w:rsidRPr="00B8199C" w:rsidRDefault="00B8199C">
            <w:pPr>
              <w:pStyle w:val="a5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B8199C" w:rsidRPr="00B8199C" w:rsidRDefault="00B8199C">
            <w:pPr>
              <w:pStyle w:val="a5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B8199C" w:rsidRPr="00B8199C" w:rsidRDefault="00B8199C">
            <w:pPr>
              <w:pStyle w:val="a5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B8199C" w:rsidRPr="00B8199C" w:rsidRDefault="00B8199C">
            <w:pPr>
              <w:pStyle w:val="a5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B8199C" w:rsidRPr="00B8199C" w:rsidRDefault="00B8199C">
            <w:pPr>
              <w:pStyle w:val="a5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B8199C" w:rsidRPr="00B8199C" w:rsidRDefault="00B8199C">
            <w:pPr>
              <w:pStyle w:val="a5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B8199C" w:rsidRPr="00B8199C" w:rsidRDefault="00B8199C">
            <w:pPr>
              <w:pStyle w:val="a5"/>
              <w:ind w:right="-142"/>
              <w:jc w:val="both"/>
              <w:rPr>
                <w:bCs/>
                <w:sz w:val="24"/>
                <w:szCs w:val="24"/>
              </w:rPr>
            </w:pPr>
          </w:p>
          <w:p w:rsidR="00B8199C" w:rsidRPr="00B8199C" w:rsidRDefault="00B8199C">
            <w:pPr>
              <w:pStyle w:val="a5"/>
              <w:ind w:right="-142"/>
              <w:jc w:val="both"/>
              <w:rPr>
                <w:bCs/>
                <w:sz w:val="24"/>
                <w:szCs w:val="24"/>
              </w:rPr>
            </w:pPr>
            <w:r w:rsidRPr="00B8199C">
              <w:rPr>
                <w:sz w:val="24"/>
                <w:szCs w:val="24"/>
              </w:rPr>
              <w:t>«_____»__________________________</w:t>
            </w:r>
          </w:p>
        </w:tc>
      </w:tr>
    </w:tbl>
    <w:p w:rsidR="007F395D" w:rsidRDefault="0069241D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she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3A"/>
    <w:rsid w:val="0018633A"/>
    <w:rsid w:val="003870C7"/>
    <w:rsid w:val="00504CD0"/>
    <w:rsid w:val="0069241D"/>
    <w:rsid w:val="00B8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9C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9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19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9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9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B8199C"/>
    <w:rPr>
      <w:color w:val="0000FF"/>
      <w:u w:val="single"/>
    </w:rPr>
  </w:style>
  <w:style w:type="paragraph" w:styleId="a4">
    <w:name w:val="Normal (Web)"/>
    <w:basedOn w:val="a"/>
    <w:unhideWhenUsed/>
    <w:rsid w:val="00B8199C"/>
    <w:pPr>
      <w:spacing w:before="100" w:beforeAutospacing="1" w:after="100" w:afterAutospacing="1"/>
    </w:pPr>
    <w:rPr>
      <w:sz w:val="24"/>
    </w:rPr>
  </w:style>
  <w:style w:type="paragraph" w:styleId="a5">
    <w:name w:val="Title"/>
    <w:basedOn w:val="a"/>
    <w:link w:val="a6"/>
    <w:qFormat/>
    <w:rsid w:val="00B8199C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B8199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semiHidden/>
    <w:unhideWhenUsed/>
    <w:rsid w:val="00B8199C"/>
    <w:pPr>
      <w:jc w:val="both"/>
    </w:pPr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B8199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B8199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8199C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8199C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8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B8199C"/>
    <w:pPr>
      <w:ind w:left="114" w:right="-425" w:firstLine="148"/>
      <w:jc w:val="both"/>
    </w:pPr>
    <w:rPr>
      <w:sz w:val="24"/>
    </w:rPr>
  </w:style>
  <w:style w:type="paragraph" w:styleId="ac">
    <w:name w:val="List Paragraph"/>
    <w:basedOn w:val="a"/>
    <w:qFormat/>
    <w:rsid w:val="00B8199C"/>
    <w:pPr>
      <w:ind w:left="708"/>
    </w:pPr>
    <w:rPr>
      <w:sz w:val="24"/>
    </w:rPr>
  </w:style>
  <w:style w:type="paragraph" w:customStyle="1" w:styleId="ConsPlusNormal">
    <w:name w:val="ConsPlusNormal"/>
    <w:rsid w:val="00B81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1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подпись1"/>
    <w:basedOn w:val="a"/>
    <w:rsid w:val="00B8199C"/>
    <w:rPr>
      <w:rFonts w:ascii="Times New Roman CYR" w:hAnsi="Times New Roman CYR"/>
      <w:sz w:val="28"/>
      <w:szCs w:val="20"/>
      <w:lang w:eastAsia="zh-TW"/>
    </w:rPr>
  </w:style>
  <w:style w:type="paragraph" w:customStyle="1" w:styleId="western">
    <w:name w:val="western"/>
    <w:basedOn w:val="a"/>
    <w:rsid w:val="00B8199C"/>
    <w:pPr>
      <w:spacing w:before="100" w:beforeAutospacing="1"/>
    </w:pPr>
    <w:rPr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9C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19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19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9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199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B8199C"/>
    <w:rPr>
      <w:color w:val="0000FF"/>
      <w:u w:val="single"/>
    </w:rPr>
  </w:style>
  <w:style w:type="paragraph" w:styleId="a4">
    <w:name w:val="Normal (Web)"/>
    <w:basedOn w:val="a"/>
    <w:unhideWhenUsed/>
    <w:rsid w:val="00B8199C"/>
    <w:pPr>
      <w:spacing w:before="100" w:beforeAutospacing="1" w:after="100" w:afterAutospacing="1"/>
    </w:pPr>
    <w:rPr>
      <w:sz w:val="24"/>
    </w:rPr>
  </w:style>
  <w:style w:type="paragraph" w:styleId="a5">
    <w:name w:val="Title"/>
    <w:basedOn w:val="a"/>
    <w:link w:val="a6"/>
    <w:qFormat/>
    <w:rsid w:val="00B8199C"/>
    <w:pPr>
      <w:jc w:val="center"/>
    </w:pPr>
    <w:rPr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B8199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"/>
    <w:basedOn w:val="a"/>
    <w:link w:val="a8"/>
    <w:semiHidden/>
    <w:unhideWhenUsed/>
    <w:rsid w:val="00B8199C"/>
    <w:pPr>
      <w:jc w:val="both"/>
    </w:pPr>
    <w:rPr>
      <w:sz w:val="20"/>
    </w:rPr>
  </w:style>
  <w:style w:type="character" w:customStyle="1" w:styleId="a8">
    <w:name w:val="Основной текст Знак"/>
    <w:basedOn w:val="a0"/>
    <w:link w:val="a7"/>
    <w:semiHidden/>
    <w:rsid w:val="00B8199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B8199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8199C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B8199C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8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semiHidden/>
    <w:unhideWhenUsed/>
    <w:rsid w:val="00B8199C"/>
    <w:pPr>
      <w:ind w:left="114" w:right="-425" w:firstLine="148"/>
      <w:jc w:val="both"/>
    </w:pPr>
    <w:rPr>
      <w:sz w:val="24"/>
    </w:rPr>
  </w:style>
  <w:style w:type="paragraph" w:styleId="ac">
    <w:name w:val="List Paragraph"/>
    <w:basedOn w:val="a"/>
    <w:qFormat/>
    <w:rsid w:val="00B8199C"/>
    <w:pPr>
      <w:ind w:left="708"/>
    </w:pPr>
    <w:rPr>
      <w:sz w:val="24"/>
    </w:rPr>
  </w:style>
  <w:style w:type="paragraph" w:customStyle="1" w:styleId="ConsPlusNormal">
    <w:name w:val="ConsPlusNormal"/>
    <w:rsid w:val="00B819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19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подпись1"/>
    <w:basedOn w:val="a"/>
    <w:rsid w:val="00B8199C"/>
    <w:rPr>
      <w:rFonts w:ascii="Times New Roman CYR" w:hAnsi="Times New Roman CYR"/>
      <w:sz w:val="28"/>
      <w:szCs w:val="20"/>
      <w:lang w:eastAsia="zh-TW"/>
    </w:rPr>
  </w:style>
  <w:style w:type="paragraph" w:customStyle="1" w:styleId="western">
    <w:name w:val="western"/>
    <w:basedOn w:val="a"/>
    <w:rsid w:val="00B8199C"/>
    <w:pPr>
      <w:spacing w:before="100" w:beforeAutospacing="1"/>
    </w:pPr>
    <w:rPr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basovskaya-adm.ru/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ts-tender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mailto:iSupport@rts-tender.ru" TargetMode="External"/><Relationship Id="rId5" Type="http://schemas.openxmlformats.org/officeDocument/2006/relationships/hyperlink" Target="https://www.rts-tender.ru/" TargetMode="Externa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https://www.rts-tende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34363@donpac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5181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2023-03-31T08:26:00Z</cp:lastPrinted>
  <dcterms:created xsi:type="dcterms:W3CDTF">2023-03-31T08:26:00Z</dcterms:created>
  <dcterms:modified xsi:type="dcterms:W3CDTF">2023-04-07T08:51:00Z</dcterms:modified>
</cp:coreProperties>
</file>