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7" w:rsidRPr="00880B2F" w:rsidRDefault="00CA0307" w:rsidP="00CA0307">
      <w:pPr>
        <w:pStyle w:val="a8"/>
        <w:rPr>
          <w:b w:val="0"/>
          <w:sz w:val="28"/>
          <w:szCs w:val="28"/>
        </w:rPr>
      </w:pPr>
      <w:bookmarkStart w:id="0" w:name="_GoBack"/>
      <w:bookmarkEnd w:id="0"/>
      <w:r w:rsidRPr="00880B2F">
        <w:rPr>
          <w:b w:val="0"/>
          <w:sz w:val="28"/>
          <w:szCs w:val="28"/>
        </w:rPr>
        <w:t xml:space="preserve">Российская Федерация </w:t>
      </w:r>
    </w:p>
    <w:p w:rsidR="00CA0307" w:rsidRPr="00880B2F" w:rsidRDefault="00CA0307" w:rsidP="00CA0307">
      <w:pPr>
        <w:pStyle w:val="a5"/>
        <w:rPr>
          <w:sz w:val="28"/>
          <w:szCs w:val="28"/>
        </w:rPr>
      </w:pPr>
      <w:r w:rsidRPr="00880B2F">
        <w:rPr>
          <w:sz w:val="28"/>
          <w:szCs w:val="28"/>
        </w:rPr>
        <w:t>Ростовская область</w:t>
      </w:r>
    </w:p>
    <w:p w:rsidR="00CA0307" w:rsidRPr="00880B2F" w:rsidRDefault="00CA0307" w:rsidP="00CA0307">
      <w:pPr>
        <w:pStyle w:val="a8"/>
        <w:rPr>
          <w:b w:val="0"/>
          <w:sz w:val="28"/>
          <w:szCs w:val="28"/>
        </w:rPr>
      </w:pPr>
      <w:r w:rsidRPr="00880B2F">
        <w:rPr>
          <w:b w:val="0"/>
          <w:sz w:val="28"/>
          <w:szCs w:val="28"/>
        </w:rPr>
        <w:t xml:space="preserve">Сальский район </w:t>
      </w:r>
    </w:p>
    <w:p w:rsidR="00CA0307" w:rsidRPr="00880B2F" w:rsidRDefault="00CA0307" w:rsidP="00CA0307">
      <w:pPr>
        <w:jc w:val="center"/>
        <w:rPr>
          <w:sz w:val="28"/>
          <w:szCs w:val="28"/>
        </w:rPr>
      </w:pPr>
      <w:r w:rsidRPr="00880B2F">
        <w:rPr>
          <w:sz w:val="28"/>
          <w:szCs w:val="28"/>
        </w:rPr>
        <w:t>Администрация Рыбасовского сельского поселения</w:t>
      </w:r>
    </w:p>
    <w:p w:rsidR="00CA0307" w:rsidRPr="00880B2F" w:rsidRDefault="004F5FEE" w:rsidP="00CA03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7216;visibility:visible" from="-34.45pt,9.5pt" to="468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FyTgIAAFkEAAAOAAAAZHJzL2Uyb0RvYy54bWysVM2O0zAQviPxDlbu3SRtK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" o:allowincell="f" strokeweight="3pt"/>
        </w:pict>
      </w:r>
    </w:p>
    <w:p w:rsidR="00CA0307" w:rsidRPr="00880B2F" w:rsidRDefault="00CA0307" w:rsidP="00CA0307">
      <w:pPr>
        <w:jc w:val="center"/>
        <w:rPr>
          <w:b/>
          <w:sz w:val="28"/>
          <w:szCs w:val="28"/>
        </w:rPr>
      </w:pPr>
    </w:p>
    <w:p w:rsidR="00CA0307" w:rsidRPr="00880B2F" w:rsidRDefault="00880B2F" w:rsidP="00CA0307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 w:rsidRPr="00880B2F">
        <w:rPr>
          <w:b/>
          <w:szCs w:val="28"/>
        </w:rPr>
        <w:t>ПОСТАНОВЛЕНИЕ</w:t>
      </w:r>
    </w:p>
    <w:p w:rsidR="00CA0307" w:rsidRPr="00880B2F" w:rsidRDefault="00CA0307" w:rsidP="00CA0307">
      <w:pPr>
        <w:jc w:val="both"/>
        <w:rPr>
          <w:sz w:val="28"/>
          <w:szCs w:val="28"/>
        </w:rPr>
      </w:pPr>
      <w:r w:rsidRPr="00880B2F">
        <w:rPr>
          <w:sz w:val="28"/>
          <w:szCs w:val="28"/>
        </w:rPr>
        <w:t xml:space="preserve">от  </w:t>
      </w:r>
      <w:r w:rsidR="006661D3">
        <w:rPr>
          <w:sz w:val="28"/>
          <w:szCs w:val="28"/>
        </w:rPr>
        <w:t>01</w:t>
      </w:r>
      <w:r w:rsidRPr="00880B2F">
        <w:rPr>
          <w:sz w:val="28"/>
          <w:szCs w:val="28"/>
        </w:rPr>
        <w:t>.0</w:t>
      </w:r>
      <w:r w:rsidR="006661D3">
        <w:rPr>
          <w:sz w:val="28"/>
          <w:szCs w:val="28"/>
        </w:rPr>
        <w:t>3</w:t>
      </w:r>
      <w:r w:rsidRPr="00880B2F">
        <w:rPr>
          <w:sz w:val="28"/>
          <w:szCs w:val="28"/>
        </w:rPr>
        <w:t>.202</w:t>
      </w:r>
      <w:r w:rsidR="006661D3">
        <w:rPr>
          <w:sz w:val="28"/>
          <w:szCs w:val="28"/>
        </w:rPr>
        <w:t>3</w:t>
      </w:r>
      <w:r w:rsidRPr="00880B2F">
        <w:rPr>
          <w:sz w:val="28"/>
          <w:szCs w:val="28"/>
        </w:rPr>
        <w:t xml:space="preserve">                    </w:t>
      </w:r>
      <w:r w:rsidRPr="00880B2F">
        <w:rPr>
          <w:sz w:val="28"/>
          <w:szCs w:val="28"/>
        </w:rPr>
        <w:tab/>
      </w:r>
      <w:r w:rsidRPr="00880B2F">
        <w:rPr>
          <w:sz w:val="28"/>
          <w:szCs w:val="28"/>
        </w:rPr>
        <w:tab/>
      </w:r>
      <w:r w:rsidRPr="00880B2F">
        <w:rPr>
          <w:sz w:val="28"/>
          <w:szCs w:val="28"/>
        </w:rPr>
        <w:tab/>
        <w:t xml:space="preserve">                                            №</w:t>
      </w:r>
      <w:r w:rsidR="00032542">
        <w:rPr>
          <w:sz w:val="28"/>
          <w:szCs w:val="28"/>
        </w:rPr>
        <w:t>33</w:t>
      </w:r>
    </w:p>
    <w:p w:rsidR="00CA0307" w:rsidRPr="00880B2F" w:rsidRDefault="00CA0307" w:rsidP="00CA0307">
      <w:pPr>
        <w:jc w:val="center"/>
        <w:rPr>
          <w:sz w:val="28"/>
          <w:szCs w:val="28"/>
        </w:rPr>
      </w:pPr>
      <w:r w:rsidRPr="00880B2F">
        <w:rPr>
          <w:sz w:val="28"/>
          <w:szCs w:val="28"/>
        </w:rPr>
        <w:t>п. Рыбасово</w:t>
      </w:r>
    </w:p>
    <w:p w:rsidR="00CA0307" w:rsidRPr="00880B2F" w:rsidRDefault="00CA0307" w:rsidP="00CA0307">
      <w:pPr>
        <w:tabs>
          <w:tab w:val="left" w:pos="4395"/>
        </w:tabs>
        <w:ind w:right="496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4"/>
      </w:tblGrid>
      <w:tr w:rsidR="00CA0307" w:rsidRPr="00880B2F" w:rsidTr="00CA0307">
        <w:trPr>
          <w:trHeight w:val="955"/>
        </w:trPr>
        <w:tc>
          <w:tcPr>
            <w:tcW w:w="5934" w:type="dxa"/>
          </w:tcPr>
          <w:p w:rsidR="00CA0307" w:rsidRPr="00880B2F" w:rsidRDefault="00CA030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B2F">
              <w:rPr>
                <w:rFonts w:ascii="Times New Roman" w:hAnsi="Times New Roman" w:cs="Times New Roman"/>
                <w:sz w:val="28"/>
                <w:szCs w:val="28"/>
              </w:rPr>
              <w:t>Об       утверждении  отчета     о   реализации муниципальной программы Рыбасовского сельского поселения ««</w:t>
            </w:r>
            <w:r w:rsidRPr="00880B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880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0B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20</w:t>
            </w:r>
            <w:r w:rsidR="00880B2F" w:rsidRPr="00880B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6661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880B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  <w:p w:rsidR="00CA0307" w:rsidRPr="00880B2F" w:rsidRDefault="00CA0307">
            <w:pPr>
              <w:tabs>
                <w:tab w:val="left" w:pos="4395"/>
              </w:tabs>
              <w:ind w:right="4960"/>
              <w:jc w:val="both"/>
              <w:rPr>
                <w:sz w:val="28"/>
                <w:szCs w:val="28"/>
              </w:rPr>
            </w:pPr>
          </w:p>
        </w:tc>
      </w:tr>
    </w:tbl>
    <w:p w:rsidR="00CA0307" w:rsidRPr="00880B2F" w:rsidRDefault="00CA0307" w:rsidP="00CA0307">
      <w:pPr>
        <w:ind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>В соответствии с постановлением Администрации Рыбасовского сельского поселения от 19.10.2018 № 87 «Об утверждении Порядка разработки, реализации и оценки эффективности муниципальных программ Рыбасовского сельского поселения»:</w:t>
      </w:r>
    </w:p>
    <w:p w:rsidR="00CA0307" w:rsidRPr="00880B2F" w:rsidRDefault="00CA0307" w:rsidP="00CA03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Pr="00880B2F" w:rsidRDefault="00CA0307" w:rsidP="00CA0307">
      <w:pPr>
        <w:pStyle w:val="ab"/>
        <w:rPr>
          <w:rFonts w:ascii="Times New Roman" w:hAnsi="Times New Roman" w:cs="Times New Roman"/>
          <w:spacing w:val="6"/>
          <w:sz w:val="28"/>
          <w:szCs w:val="28"/>
        </w:rPr>
      </w:pPr>
      <w:r w:rsidRPr="00880B2F">
        <w:rPr>
          <w:rFonts w:ascii="Times New Roman" w:hAnsi="Times New Roman" w:cs="Times New Roman"/>
          <w:sz w:val="28"/>
          <w:szCs w:val="28"/>
        </w:rPr>
        <w:t xml:space="preserve">         1. Утвердить отчет о реализации муниципальной программы Рыбасовского сельского поселения «</w:t>
      </w:r>
      <w:r w:rsidRPr="00880B2F">
        <w:rPr>
          <w:rFonts w:ascii="Times New Roman" w:hAnsi="Times New Roman" w:cs="Times New Roman"/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80B2F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Рыбасовского сельского поселения от 12.11.2018 № 95 «Об утверждении муниципальной программы Рыбасовского сельского поселения «</w:t>
      </w:r>
      <w:r w:rsidRPr="00880B2F">
        <w:rPr>
          <w:rFonts w:ascii="Times New Roman" w:hAnsi="Times New Roman" w:cs="Times New Roman"/>
          <w:spacing w:val="6"/>
          <w:sz w:val="28"/>
          <w:szCs w:val="28"/>
        </w:rPr>
        <w:t xml:space="preserve">Защита населения и территории </w:t>
      </w:r>
    </w:p>
    <w:p w:rsidR="00CA0307" w:rsidRPr="00880B2F" w:rsidRDefault="00CA0307" w:rsidP="00CA0307">
      <w:pPr>
        <w:jc w:val="both"/>
        <w:rPr>
          <w:sz w:val="28"/>
          <w:szCs w:val="28"/>
        </w:rPr>
      </w:pPr>
      <w:r w:rsidRPr="00880B2F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880B2F">
        <w:rPr>
          <w:sz w:val="28"/>
          <w:szCs w:val="28"/>
        </w:rPr>
        <w:t>», за 20</w:t>
      </w:r>
      <w:r w:rsidR="00880B2F" w:rsidRPr="00880B2F">
        <w:rPr>
          <w:sz w:val="28"/>
          <w:szCs w:val="28"/>
        </w:rPr>
        <w:t>2</w:t>
      </w:r>
      <w:r w:rsidR="006661D3">
        <w:rPr>
          <w:sz w:val="28"/>
          <w:szCs w:val="28"/>
        </w:rPr>
        <w:t>2</w:t>
      </w:r>
      <w:r w:rsidRPr="00880B2F">
        <w:rPr>
          <w:sz w:val="28"/>
          <w:szCs w:val="28"/>
        </w:rPr>
        <w:t xml:space="preserve"> год согласно приложению к настоящему </w:t>
      </w:r>
      <w:r w:rsidR="006A69B2">
        <w:rPr>
          <w:sz w:val="28"/>
          <w:szCs w:val="28"/>
        </w:rPr>
        <w:t>постановлению</w:t>
      </w:r>
      <w:r w:rsidRPr="00880B2F">
        <w:rPr>
          <w:sz w:val="28"/>
          <w:szCs w:val="28"/>
        </w:rPr>
        <w:t>.</w:t>
      </w:r>
    </w:p>
    <w:p w:rsidR="00CA0307" w:rsidRPr="00880B2F" w:rsidRDefault="00CA0307" w:rsidP="00CA0307">
      <w:pPr>
        <w:spacing w:line="242" w:lineRule="auto"/>
        <w:ind w:right="-30"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 xml:space="preserve">2. </w:t>
      </w:r>
      <w:proofErr w:type="gramStart"/>
      <w:r w:rsidRPr="00880B2F">
        <w:rPr>
          <w:sz w:val="28"/>
          <w:szCs w:val="28"/>
        </w:rPr>
        <w:t>Разместить</w:t>
      </w:r>
      <w:proofErr w:type="gramEnd"/>
      <w:r w:rsidRPr="00880B2F">
        <w:rPr>
          <w:sz w:val="28"/>
          <w:szCs w:val="28"/>
        </w:rPr>
        <w:t xml:space="preserve"> настоящее </w:t>
      </w:r>
      <w:r w:rsidR="00880B2F" w:rsidRPr="00880B2F">
        <w:rPr>
          <w:sz w:val="28"/>
          <w:szCs w:val="28"/>
        </w:rPr>
        <w:t>постановление</w:t>
      </w:r>
      <w:r w:rsidRPr="00880B2F">
        <w:rPr>
          <w:sz w:val="28"/>
          <w:szCs w:val="28"/>
        </w:rPr>
        <w:t xml:space="preserve"> </w:t>
      </w:r>
      <w:r w:rsidRPr="00880B2F">
        <w:rPr>
          <w:kern w:val="2"/>
          <w:sz w:val="28"/>
          <w:szCs w:val="28"/>
        </w:rPr>
        <w:t>в сети Интернет на официальном сайте Администрации Рыбасовского сельского поселения</w:t>
      </w:r>
      <w:r w:rsidRPr="00880B2F">
        <w:rPr>
          <w:sz w:val="28"/>
          <w:szCs w:val="28"/>
        </w:rPr>
        <w:t>.</w:t>
      </w:r>
    </w:p>
    <w:p w:rsidR="00CA0307" w:rsidRPr="00880B2F" w:rsidRDefault="00CA0307" w:rsidP="00CA0307">
      <w:pPr>
        <w:spacing w:line="242" w:lineRule="auto"/>
        <w:ind w:right="-30"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 xml:space="preserve">3.  Обнародовать настоящее </w:t>
      </w:r>
      <w:r w:rsidR="00880B2F" w:rsidRPr="00880B2F">
        <w:rPr>
          <w:sz w:val="28"/>
          <w:szCs w:val="28"/>
        </w:rPr>
        <w:t>постановление</w:t>
      </w:r>
      <w:r w:rsidRPr="00880B2F">
        <w:rPr>
          <w:sz w:val="28"/>
          <w:szCs w:val="28"/>
        </w:rPr>
        <w:t xml:space="preserve"> на территории Рыбасовского сельского поселения.</w:t>
      </w:r>
    </w:p>
    <w:p w:rsidR="00CA0307" w:rsidRPr="00880B2F" w:rsidRDefault="00CA0307" w:rsidP="00CA0307">
      <w:pPr>
        <w:ind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 xml:space="preserve">4. Настоящее </w:t>
      </w:r>
      <w:r w:rsidR="00880B2F" w:rsidRPr="00880B2F">
        <w:rPr>
          <w:sz w:val="28"/>
          <w:szCs w:val="28"/>
        </w:rPr>
        <w:t>постановление</w:t>
      </w:r>
      <w:r w:rsidRPr="00880B2F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CA0307" w:rsidRPr="00880B2F" w:rsidRDefault="00CA0307" w:rsidP="00CA0307">
      <w:pPr>
        <w:tabs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 w:rsidRPr="00880B2F">
        <w:rPr>
          <w:sz w:val="28"/>
          <w:szCs w:val="28"/>
        </w:rPr>
        <w:tab/>
        <w:t xml:space="preserve">5. </w:t>
      </w:r>
      <w:proofErr w:type="gramStart"/>
      <w:r w:rsidRPr="00880B2F">
        <w:rPr>
          <w:kern w:val="2"/>
          <w:sz w:val="28"/>
          <w:szCs w:val="28"/>
        </w:rPr>
        <w:t>Контроль за</w:t>
      </w:r>
      <w:proofErr w:type="gramEnd"/>
      <w:r w:rsidRPr="00880B2F">
        <w:rPr>
          <w:kern w:val="2"/>
          <w:sz w:val="28"/>
          <w:szCs w:val="28"/>
        </w:rPr>
        <w:t xml:space="preserve"> выполнением настоящего </w:t>
      </w:r>
      <w:r w:rsidR="00880B2F" w:rsidRPr="00880B2F">
        <w:rPr>
          <w:kern w:val="2"/>
          <w:sz w:val="28"/>
          <w:szCs w:val="28"/>
        </w:rPr>
        <w:t>постановления</w:t>
      </w:r>
      <w:r w:rsidRPr="00880B2F">
        <w:rPr>
          <w:kern w:val="2"/>
          <w:sz w:val="28"/>
          <w:szCs w:val="28"/>
        </w:rPr>
        <w:t xml:space="preserve"> оставляю за собой.</w:t>
      </w:r>
    </w:p>
    <w:p w:rsidR="00CA0307" w:rsidRPr="00880B2F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Pr="00880B2F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B2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0307" w:rsidRPr="00880B2F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B2F">
        <w:rPr>
          <w:rFonts w:ascii="Times New Roman" w:hAnsi="Times New Roman" w:cs="Times New Roman"/>
          <w:sz w:val="28"/>
          <w:szCs w:val="28"/>
        </w:rPr>
        <w:t>Рыбасовского сельского поселения                                               А.П. Неберикутин</w:t>
      </w:r>
    </w:p>
    <w:p w:rsidR="00CA0307" w:rsidRPr="00880B2F" w:rsidRDefault="00CA0307" w:rsidP="00CA0307">
      <w:pPr>
        <w:rPr>
          <w:kern w:val="2"/>
          <w:sz w:val="28"/>
          <w:szCs w:val="28"/>
        </w:rPr>
      </w:pPr>
    </w:p>
    <w:p w:rsidR="00CA0307" w:rsidRPr="00880B2F" w:rsidRDefault="00CA0307" w:rsidP="00CA0307">
      <w:pPr>
        <w:rPr>
          <w:kern w:val="2"/>
          <w:sz w:val="28"/>
          <w:szCs w:val="28"/>
        </w:rPr>
      </w:pPr>
      <w:r w:rsidRPr="00880B2F">
        <w:rPr>
          <w:kern w:val="2"/>
          <w:sz w:val="28"/>
          <w:szCs w:val="28"/>
        </w:rPr>
        <w:t xml:space="preserve">Постановление вносит </w:t>
      </w:r>
    </w:p>
    <w:p w:rsidR="00CA0307" w:rsidRPr="00880B2F" w:rsidRDefault="00CA0307" w:rsidP="00CA0307">
      <w:pPr>
        <w:rPr>
          <w:color w:val="FF0000"/>
          <w:kern w:val="2"/>
          <w:sz w:val="28"/>
          <w:szCs w:val="28"/>
        </w:rPr>
      </w:pPr>
      <w:r w:rsidRPr="00880B2F">
        <w:rPr>
          <w:kern w:val="2"/>
          <w:sz w:val="28"/>
          <w:szCs w:val="28"/>
        </w:rPr>
        <w:t>инспектор Слепченко С.В.</w:t>
      </w:r>
    </w:p>
    <w:p w:rsidR="00CA0307" w:rsidRPr="00880B2F" w:rsidRDefault="00CA0307" w:rsidP="00CA0307">
      <w:pPr>
        <w:jc w:val="both"/>
        <w:rPr>
          <w:sz w:val="28"/>
          <w:szCs w:val="28"/>
        </w:rPr>
      </w:pPr>
    </w:p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365"/>
      </w:tblGrid>
      <w:tr w:rsidR="00CA0307" w:rsidTr="00CA0307">
        <w:trPr>
          <w:trHeight w:val="1784"/>
        </w:trPr>
        <w:tc>
          <w:tcPr>
            <w:tcW w:w="3365" w:type="dxa"/>
          </w:tcPr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A69B2">
              <w:rPr>
                <w:sz w:val="28"/>
                <w:szCs w:val="28"/>
              </w:rPr>
              <w:t>постановлению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254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0325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0325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032542">
              <w:rPr>
                <w:sz w:val="28"/>
                <w:szCs w:val="28"/>
              </w:rPr>
              <w:t>33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rPr>
          <w:sz w:val="16"/>
          <w:szCs w:val="16"/>
        </w:rPr>
      </w:pP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</w:p>
    <w:p w:rsidR="00CA0307" w:rsidRDefault="00CA0307" w:rsidP="00CA0307">
      <w:pPr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0028EE">
        <w:rPr>
          <w:sz w:val="28"/>
          <w:szCs w:val="28"/>
        </w:rPr>
        <w:t>2</w:t>
      </w:r>
      <w:r w:rsidR="0003254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CA0307" w:rsidRDefault="00CA0307" w:rsidP="00CA0307">
      <w:pPr>
        <w:jc w:val="center"/>
        <w:rPr>
          <w:sz w:val="16"/>
          <w:szCs w:val="16"/>
        </w:rPr>
      </w:pP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</w:t>
      </w:r>
    </w:p>
    <w:p w:rsidR="00CA0307" w:rsidRDefault="00CA0307" w:rsidP="00CA0307">
      <w:pPr>
        <w:jc w:val="center"/>
        <w:rPr>
          <w:sz w:val="16"/>
          <w:szCs w:val="16"/>
        </w:rPr>
      </w:pPr>
    </w:p>
    <w:p w:rsidR="00CA0307" w:rsidRDefault="00CA0307" w:rsidP="00CA0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муниципальных программ Рыбасовского сельского поселения, утвержденным распоряжением Администрации Рыбасовского сельского поселения от 24.08.2018 № 69, Администрация  Рыбасовского сельского поселения является ответственным исполнителем муниципальной программы 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(д</w:t>
      </w:r>
      <w:r>
        <w:rPr>
          <w:sz w:val="28"/>
          <w:szCs w:val="28"/>
        </w:rPr>
        <w:t>алее – Программа).</w:t>
      </w:r>
    </w:p>
    <w:p w:rsidR="00CA0307" w:rsidRDefault="00CA0307" w:rsidP="00CA03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муниципальной программы 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 Администрации Рыбасовского сельского поселения от 12.11.2018 № 95 (далее - муниципальная программа), ответственным исполнителем и участниками муниципальной программы в 20</w:t>
      </w:r>
      <w:r w:rsidR="000028EE">
        <w:rPr>
          <w:sz w:val="28"/>
          <w:szCs w:val="28"/>
        </w:rPr>
        <w:t>2</w:t>
      </w:r>
      <w:r w:rsidR="0003254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CA0307" w:rsidRDefault="00CA0307" w:rsidP="00CA030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>
        <w:rPr>
          <w:sz w:val="28"/>
          <w:szCs w:val="28"/>
        </w:rPr>
        <w:t xml:space="preserve"> Проведены профилактические мероприятия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kern w:val="2"/>
          <w:sz w:val="28"/>
          <w:szCs w:val="28"/>
        </w:rPr>
        <w:t>;</w:t>
      </w:r>
    </w:p>
    <w:p w:rsidR="00CA0307" w:rsidRDefault="00CA0307" w:rsidP="00CA0307">
      <w:pPr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 xml:space="preserve">-решаются вопросы, связанные с организацией </w:t>
      </w:r>
      <w:r>
        <w:rPr>
          <w:sz w:val="28"/>
          <w:szCs w:val="28"/>
        </w:rPr>
        <w:t>добровольной пожарной дружины</w:t>
      </w:r>
      <w:r>
        <w:rPr>
          <w:rFonts w:eastAsia="Andale Sans UI"/>
          <w:kern w:val="2"/>
          <w:sz w:val="28"/>
          <w:szCs w:val="28"/>
          <w:lang w:eastAsia="fa-IR" w:bidi="fa-IR"/>
        </w:rPr>
        <w:t>, обеспечением средств пожаротушения, повышение защиты жизни населения на территории Рыбасовского сельского поселения</w:t>
      </w:r>
    </w:p>
    <w:p w:rsidR="00CA0307" w:rsidRDefault="00CA0307" w:rsidP="00CA0307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установленных целей муниципальной программы в отчетном периоде решались следующие задачи:</w:t>
      </w:r>
    </w:p>
    <w:p w:rsidR="00CA0307" w:rsidRDefault="00CA0307" w:rsidP="00CA0307">
      <w:pPr>
        <w:tabs>
          <w:tab w:val="left" w:pos="2552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людей на водных объектах в летнее время;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-Энтомологическое обследование и обработка гражданских кладбищ, детских площадок, парка выполнено; 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-повышение уровня знаний неработающего населения в области ГО и ЧС;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беспечение безопасности на водных объектах;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тренировок по обеспечению противопожарной безопасности.            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большинства основных мероприятий муниципальной </w:t>
      </w:r>
      <w:hyperlink r:id="rId6" w:history="1">
        <w:r>
          <w:rPr>
            <w:rStyle w:val="a3"/>
            <w:szCs w:val="28"/>
          </w:rPr>
          <w:t>программы</w:t>
        </w:r>
      </w:hyperlink>
      <w:r w:rsidR="000028EE"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основе, сроки их окончания запланированы на 2030 год, что объясняется «обеспечивающим» характером муниципальной программы.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общих результатов реализации муниципальной </w:t>
      </w:r>
      <w:hyperlink r:id="rId7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следует отметить следующее.</w:t>
      </w:r>
    </w:p>
    <w:p w:rsidR="000028EE" w:rsidRPr="00A64971" w:rsidRDefault="00CA0307" w:rsidP="001F1E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 организации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пожаротушения, а также функционирование добровольной пожарной дружины на территории поселения в границах населенных пунктов проведены следующие работы:</w:t>
      </w:r>
      <w:r w:rsidR="001F1E9E">
        <w:rPr>
          <w:sz w:val="28"/>
          <w:szCs w:val="28"/>
        </w:rPr>
        <w:t xml:space="preserve"> </w:t>
      </w:r>
      <w:r w:rsidRPr="00F248B5">
        <w:rPr>
          <w:sz w:val="28"/>
          <w:szCs w:val="28"/>
          <w:shd w:val="clear" w:color="auto" w:fill="FAFAF2"/>
        </w:rPr>
        <w:t xml:space="preserve">произведены расходы </w:t>
      </w:r>
      <w:r w:rsidR="00B8671E" w:rsidRPr="00A64971">
        <w:rPr>
          <w:sz w:val="28"/>
          <w:szCs w:val="28"/>
        </w:rPr>
        <w:t xml:space="preserve">в </w:t>
      </w:r>
      <w:r w:rsidR="000028EE" w:rsidRPr="00A64971">
        <w:rPr>
          <w:sz w:val="28"/>
          <w:szCs w:val="28"/>
        </w:rPr>
        <w:t xml:space="preserve"> соответствии с муниципальным контрактом 1-ВСК  обязательного страхования гражданской ответственности  владельца опасного объекта за причинение  вреда в результате  аварии на опасном объекте (гидротехническое сооружение, назначение: иное</w:t>
      </w:r>
      <w:proofErr w:type="gramEnd"/>
      <w:r w:rsidR="000028EE" w:rsidRPr="00A64971">
        <w:rPr>
          <w:sz w:val="28"/>
          <w:szCs w:val="28"/>
        </w:rPr>
        <w:t xml:space="preserve"> сооружение (гидротехническое сооружение)</w:t>
      </w:r>
      <w:r w:rsidR="00A64971" w:rsidRPr="00A64971">
        <w:rPr>
          <w:sz w:val="28"/>
          <w:szCs w:val="28"/>
        </w:rPr>
        <w:t xml:space="preserve"> от 1</w:t>
      </w:r>
      <w:r w:rsidR="001F1E9E">
        <w:rPr>
          <w:sz w:val="28"/>
          <w:szCs w:val="28"/>
        </w:rPr>
        <w:t>2</w:t>
      </w:r>
      <w:r w:rsidR="00A64971" w:rsidRPr="00A64971">
        <w:rPr>
          <w:sz w:val="28"/>
          <w:szCs w:val="28"/>
        </w:rPr>
        <w:t>.12.202</w:t>
      </w:r>
      <w:r w:rsidR="001F1E9E">
        <w:rPr>
          <w:sz w:val="28"/>
          <w:szCs w:val="28"/>
        </w:rPr>
        <w:t>2</w:t>
      </w:r>
      <w:r w:rsidR="00A64971" w:rsidRPr="00A64971">
        <w:rPr>
          <w:sz w:val="28"/>
          <w:szCs w:val="28"/>
        </w:rPr>
        <w:t xml:space="preserve"> года   Страховое </w:t>
      </w:r>
      <w:r w:rsidR="000028EE" w:rsidRPr="00A64971">
        <w:rPr>
          <w:sz w:val="28"/>
          <w:szCs w:val="28"/>
        </w:rPr>
        <w:t xml:space="preserve"> </w:t>
      </w:r>
      <w:r w:rsidR="00A64971" w:rsidRPr="00A64971">
        <w:rPr>
          <w:sz w:val="28"/>
          <w:szCs w:val="28"/>
        </w:rPr>
        <w:t xml:space="preserve">акционерное общество «ВСК»,  </w:t>
      </w:r>
      <w:r w:rsidR="000028EE" w:rsidRPr="00A64971">
        <w:rPr>
          <w:sz w:val="28"/>
          <w:szCs w:val="28"/>
        </w:rPr>
        <w:t xml:space="preserve">протяженность 104 метра адрес: Россия, Ростовская область, Сальский район, </w:t>
      </w:r>
      <w:proofErr w:type="spellStart"/>
      <w:r w:rsidR="000028EE" w:rsidRPr="00A64971">
        <w:rPr>
          <w:sz w:val="28"/>
          <w:szCs w:val="28"/>
        </w:rPr>
        <w:t>б</w:t>
      </w:r>
      <w:proofErr w:type="gramStart"/>
      <w:r w:rsidR="000028EE" w:rsidRPr="00A64971">
        <w:rPr>
          <w:sz w:val="28"/>
          <w:szCs w:val="28"/>
        </w:rPr>
        <w:t>.Т</w:t>
      </w:r>
      <w:proofErr w:type="gramEnd"/>
      <w:r w:rsidR="000028EE" w:rsidRPr="00A64971">
        <w:rPr>
          <w:sz w:val="28"/>
          <w:szCs w:val="28"/>
        </w:rPr>
        <w:t>урбуста</w:t>
      </w:r>
      <w:proofErr w:type="spellEnd"/>
      <w:r w:rsidR="000028EE" w:rsidRPr="00A64971">
        <w:rPr>
          <w:sz w:val="28"/>
          <w:szCs w:val="28"/>
        </w:rPr>
        <w:t xml:space="preserve"> 2-км от устья ) в сумме 1</w:t>
      </w:r>
      <w:r w:rsidR="00032542">
        <w:rPr>
          <w:sz w:val="28"/>
          <w:szCs w:val="28"/>
        </w:rPr>
        <w:t>0</w:t>
      </w:r>
      <w:r w:rsidR="000028EE" w:rsidRPr="00A64971">
        <w:rPr>
          <w:sz w:val="28"/>
          <w:szCs w:val="28"/>
        </w:rPr>
        <w:t>,</w:t>
      </w:r>
      <w:r w:rsidR="00032542">
        <w:rPr>
          <w:sz w:val="28"/>
          <w:szCs w:val="28"/>
        </w:rPr>
        <w:t>440</w:t>
      </w:r>
      <w:r w:rsidR="000028EE" w:rsidRPr="00A64971">
        <w:rPr>
          <w:sz w:val="28"/>
          <w:szCs w:val="28"/>
        </w:rPr>
        <w:t xml:space="preserve"> тыс.рублей</w:t>
      </w:r>
      <w:r w:rsidR="00A64971">
        <w:rPr>
          <w:sz w:val="28"/>
          <w:szCs w:val="28"/>
        </w:rPr>
        <w:t>; в соответств</w:t>
      </w:r>
      <w:r w:rsidR="001F1E9E">
        <w:rPr>
          <w:sz w:val="28"/>
          <w:szCs w:val="28"/>
        </w:rPr>
        <w:t>ии с муниципальным контрактом №2</w:t>
      </w:r>
      <w:r w:rsidR="00A64971">
        <w:rPr>
          <w:sz w:val="28"/>
          <w:szCs w:val="28"/>
        </w:rPr>
        <w:t xml:space="preserve"> от 0</w:t>
      </w:r>
      <w:r w:rsidR="001F1E9E">
        <w:rPr>
          <w:sz w:val="28"/>
          <w:szCs w:val="28"/>
        </w:rPr>
        <w:t>7</w:t>
      </w:r>
      <w:r w:rsidR="00A64971">
        <w:rPr>
          <w:sz w:val="28"/>
          <w:szCs w:val="28"/>
        </w:rPr>
        <w:t>.</w:t>
      </w:r>
      <w:r w:rsidR="001F1E9E">
        <w:rPr>
          <w:sz w:val="28"/>
          <w:szCs w:val="28"/>
        </w:rPr>
        <w:t>0</w:t>
      </w:r>
      <w:r w:rsidR="00A64971">
        <w:rPr>
          <w:sz w:val="28"/>
          <w:szCs w:val="28"/>
        </w:rPr>
        <w:t>2.202</w:t>
      </w:r>
      <w:r w:rsidR="001F1E9E">
        <w:rPr>
          <w:sz w:val="28"/>
          <w:szCs w:val="28"/>
        </w:rPr>
        <w:t>2</w:t>
      </w:r>
      <w:r w:rsidR="00A64971">
        <w:rPr>
          <w:sz w:val="28"/>
          <w:szCs w:val="28"/>
        </w:rPr>
        <w:t xml:space="preserve"> года с ИП Михальчук Александр Владимирович на выполнение работ по </w:t>
      </w:r>
      <w:r w:rsidR="001F1E9E">
        <w:rPr>
          <w:sz w:val="28"/>
          <w:szCs w:val="28"/>
        </w:rPr>
        <w:t xml:space="preserve">разработке декларации безопасности и прохождения экспертизы безопасности </w:t>
      </w:r>
      <w:r w:rsidR="00A64971" w:rsidRPr="00A64971">
        <w:rPr>
          <w:sz w:val="28"/>
          <w:szCs w:val="28"/>
        </w:rPr>
        <w:t>(гидротехническое сооружение, назначение: иное сооружение (гидротехническое сооружение</w:t>
      </w:r>
      <w:r w:rsidR="001F1E9E">
        <w:rPr>
          <w:sz w:val="28"/>
          <w:szCs w:val="28"/>
        </w:rPr>
        <w:t xml:space="preserve"> </w:t>
      </w:r>
      <w:r w:rsidR="00A64971" w:rsidRPr="00A64971">
        <w:rPr>
          <w:sz w:val="28"/>
          <w:szCs w:val="28"/>
        </w:rPr>
        <w:t xml:space="preserve">протяженность 104 метра адрес: Россия, Ростовская область, Сальский район, </w:t>
      </w:r>
      <w:proofErr w:type="spellStart"/>
      <w:r w:rsidR="00A64971" w:rsidRPr="00A64971">
        <w:rPr>
          <w:sz w:val="28"/>
          <w:szCs w:val="28"/>
        </w:rPr>
        <w:t>б</w:t>
      </w:r>
      <w:proofErr w:type="gramStart"/>
      <w:r w:rsidR="00A64971" w:rsidRPr="00A64971">
        <w:rPr>
          <w:sz w:val="28"/>
          <w:szCs w:val="28"/>
        </w:rPr>
        <w:t>.Т</w:t>
      </w:r>
      <w:proofErr w:type="gramEnd"/>
      <w:r w:rsidR="00A64971" w:rsidRPr="00A64971">
        <w:rPr>
          <w:sz w:val="28"/>
          <w:szCs w:val="28"/>
        </w:rPr>
        <w:t>урбуста</w:t>
      </w:r>
      <w:proofErr w:type="spellEnd"/>
      <w:r w:rsidR="00A64971" w:rsidRPr="00A64971">
        <w:rPr>
          <w:sz w:val="28"/>
          <w:szCs w:val="28"/>
        </w:rPr>
        <w:t xml:space="preserve"> 2-км от устья</w:t>
      </w:r>
      <w:r w:rsidR="00870A24">
        <w:rPr>
          <w:sz w:val="28"/>
          <w:szCs w:val="28"/>
        </w:rPr>
        <w:t xml:space="preserve"> в сумме </w:t>
      </w:r>
      <w:r w:rsidR="00032542">
        <w:rPr>
          <w:sz w:val="28"/>
          <w:szCs w:val="28"/>
        </w:rPr>
        <w:t>40</w:t>
      </w:r>
      <w:r w:rsidR="00870A24">
        <w:rPr>
          <w:sz w:val="28"/>
          <w:szCs w:val="28"/>
        </w:rPr>
        <w:t>0,0 тыс.рублей.</w:t>
      </w:r>
    </w:p>
    <w:p w:rsidR="00CA0307" w:rsidRDefault="00CA0307" w:rsidP="00CA0307">
      <w:pPr>
        <w:pStyle w:val="ConsPlusNormal"/>
        <w:ind w:firstLine="708"/>
        <w:jc w:val="both"/>
      </w:pPr>
      <w:r w:rsidRPr="00A64971">
        <w:rPr>
          <w:rFonts w:ascii="Times New Roman" w:hAnsi="Times New Roman" w:cs="Times New Roman"/>
          <w:sz w:val="28"/>
          <w:szCs w:val="28"/>
        </w:rPr>
        <w:t>Достижению указанных результатов в 20</w:t>
      </w:r>
      <w:r w:rsidR="000028EE" w:rsidRPr="00A64971">
        <w:rPr>
          <w:rFonts w:ascii="Times New Roman" w:hAnsi="Times New Roman" w:cs="Times New Roman"/>
          <w:sz w:val="28"/>
          <w:szCs w:val="28"/>
        </w:rPr>
        <w:t>2</w:t>
      </w:r>
      <w:r w:rsidR="00032542">
        <w:rPr>
          <w:rFonts w:ascii="Times New Roman" w:hAnsi="Times New Roman" w:cs="Times New Roman"/>
          <w:sz w:val="28"/>
          <w:szCs w:val="28"/>
        </w:rPr>
        <w:t>2</w:t>
      </w:r>
      <w:r w:rsidRPr="00A64971">
        <w:rPr>
          <w:rFonts w:ascii="Times New Roman" w:hAnsi="Times New Roman" w:cs="Times New Roman"/>
          <w:sz w:val="28"/>
          <w:szCs w:val="28"/>
        </w:rPr>
        <w:t xml:space="preserve"> году способствовала</w:t>
      </w:r>
      <w:r>
        <w:rPr>
          <w:rFonts w:ascii="Times New Roman" w:hAnsi="Times New Roman" w:cs="Times New Roman"/>
          <w:sz w:val="28"/>
          <w:szCs w:val="28"/>
        </w:rPr>
        <w:t xml:space="preserve"> реализация основных мероприятий муниципальной </w:t>
      </w:r>
      <w:hyperlink r:id="rId8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результат исполнения которых подробно представлен в </w:t>
      </w:r>
      <w:hyperlink r:id="rId9" w:anchor="P73" w:history="1">
        <w:r>
          <w:rPr>
            <w:rStyle w:val="a3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отчета о реализации муниципальной программы.</w:t>
      </w:r>
    </w:p>
    <w:p w:rsidR="00CA0307" w:rsidRDefault="00CA0307" w:rsidP="00CA0307">
      <w:pPr>
        <w:pStyle w:val="ConsPlusNormal"/>
        <w:ind w:firstLine="540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указанных результатов в 20</w:t>
      </w:r>
      <w:r w:rsidR="00D774DA">
        <w:rPr>
          <w:sz w:val="28"/>
          <w:szCs w:val="28"/>
        </w:rPr>
        <w:t>2</w:t>
      </w:r>
      <w:r w:rsidR="0003254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способствовала реализация ответственным исполнителем основных мероприятий подпрограмм.</w:t>
      </w:r>
    </w:p>
    <w:p w:rsidR="00CA0307" w:rsidRDefault="00CA0307" w:rsidP="00CA0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Целью подпрограммы «Пожарная безопасность»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территории Рыбасовского сельского поселения.</w:t>
      </w:r>
    </w:p>
    <w:p w:rsidR="00CA0307" w:rsidRDefault="00CA0307" w:rsidP="00CA0307">
      <w:pPr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1.1.К</w:t>
      </w:r>
      <w:r>
        <w:rPr>
          <w:bCs/>
          <w:kern w:val="2"/>
          <w:sz w:val="28"/>
          <w:szCs w:val="28"/>
          <w:lang w:eastAsia="en-US"/>
        </w:rPr>
        <w:t>оличество выездов на тушение пожаров.</w:t>
      </w:r>
    </w:p>
    <w:p w:rsidR="00CA0307" w:rsidRDefault="00CA0307" w:rsidP="00CA0307">
      <w:pPr>
        <w:pStyle w:val="ConsPlusNormal"/>
        <w:ind w:firstLine="0"/>
        <w:jc w:val="both"/>
        <w:rPr>
          <w:bCs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1.2.К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оличество ликвидаций последствий чрезвычайных ситуаций.</w:t>
      </w:r>
    </w:p>
    <w:p w:rsidR="00CA0307" w:rsidRPr="00870A24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объеме: и по целевым показателям, и по освоению денежных средств. В течение года проводились работы по опашке территории поселения, проверка исправности гидрантов в поселении. 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Целью подпрограммы «Обеспечение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безопасности на воде»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территории Рыбасовского сельского поселения.</w:t>
      </w:r>
    </w:p>
    <w:p w:rsidR="00CA0307" w:rsidRDefault="00CA0307" w:rsidP="00CA030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2.1.количество профилактических выездов по предупреждению происшествий на водных объектах;</w:t>
      </w:r>
    </w:p>
    <w:p w:rsidR="00CA0307" w:rsidRDefault="00CA0307" w:rsidP="00CA030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2.2.количество лекций и бесед, проведенных в общеобразовательных и других учебных заведениях;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2.3.количество спасенных людей, и которым оказана экстренная помощь при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lastRenderedPageBreak/>
        <w:t>чрезвычайных ситуациях и происшествиях</w:t>
      </w:r>
    </w:p>
    <w:p w:rsidR="00CA0307" w:rsidRPr="001F1E9E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 и по целевым показателям, и по освоению денежных средств. В течение года были проведены работы 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>по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гидротехнического сооружения протяженностью 104 м с кадастровым номером 61:34:0000000:1345 расположенного по адресу: Ростовская область, Сальский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арбуста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 км. от устья </w:t>
      </w:r>
      <w:r w:rsidRPr="001F1E9E">
        <w:rPr>
          <w:rFonts w:ascii="Times New Roman" w:hAnsi="Times New Roman" w:cs="Times New Roman"/>
          <w:sz w:val="28"/>
          <w:szCs w:val="28"/>
        </w:rPr>
        <w:t xml:space="preserve">и </w:t>
      </w:r>
      <w:r w:rsidR="001F1E9E" w:rsidRPr="001F1E9E">
        <w:rPr>
          <w:rFonts w:ascii="Times New Roman" w:hAnsi="Times New Roman" w:cs="Times New Roman"/>
          <w:sz w:val="28"/>
          <w:szCs w:val="28"/>
        </w:rPr>
        <w:t>выполнение работ по разработке декларации безопасности и прохождения экспертизы безопасности (гидротехническое сооружение</w:t>
      </w:r>
    </w:p>
    <w:p w:rsidR="001F1E9E" w:rsidRPr="00A64971" w:rsidRDefault="00CA0307" w:rsidP="001F1E9E">
      <w:pPr>
        <w:jc w:val="both"/>
        <w:rPr>
          <w:sz w:val="28"/>
          <w:szCs w:val="28"/>
        </w:rPr>
      </w:pPr>
      <w:r w:rsidRPr="00870A24">
        <w:rPr>
          <w:bCs/>
          <w:sz w:val="28"/>
          <w:szCs w:val="28"/>
          <w:lang w:eastAsia="ru-RU"/>
        </w:rPr>
        <w:t xml:space="preserve"> Заключен муниципальны</w:t>
      </w:r>
      <w:r w:rsidR="002E3BBF" w:rsidRPr="00870A24">
        <w:rPr>
          <w:bCs/>
          <w:sz w:val="28"/>
          <w:szCs w:val="28"/>
          <w:lang w:eastAsia="ru-RU"/>
        </w:rPr>
        <w:t>й</w:t>
      </w:r>
      <w:r w:rsidRPr="00870A24">
        <w:rPr>
          <w:bCs/>
          <w:sz w:val="28"/>
          <w:szCs w:val="28"/>
          <w:lang w:eastAsia="ru-RU"/>
        </w:rPr>
        <w:t xml:space="preserve"> контракт </w:t>
      </w:r>
      <w:r w:rsidR="002E3BBF" w:rsidRPr="00870A24">
        <w:rPr>
          <w:bCs/>
          <w:sz w:val="28"/>
          <w:szCs w:val="28"/>
          <w:lang w:eastAsia="ru-RU"/>
        </w:rPr>
        <w:t xml:space="preserve">1-ВСК </w:t>
      </w:r>
      <w:r w:rsidRPr="00870A24">
        <w:rPr>
          <w:bCs/>
          <w:sz w:val="28"/>
          <w:szCs w:val="28"/>
          <w:lang w:eastAsia="ru-RU"/>
        </w:rPr>
        <w:t xml:space="preserve">с </w:t>
      </w:r>
      <w:r w:rsidR="002E3BBF" w:rsidRPr="00870A24">
        <w:rPr>
          <w:bCs/>
          <w:sz w:val="28"/>
          <w:szCs w:val="28"/>
          <w:lang w:eastAsia="ru-RU"/>
        </w:rPr>
        <w:t xml:space="preserve">Страховое акционерное общество «ВСК» от </w:t>
      </w:r>
      <w:r w:rsidR="00870A24" w:rsidRPr="00870A24">
        <w:rPr>
          <w:bCs/>
          <w:sz w:val="28"/>
          <w:szCs w:val="28"/>
          <w:lang w:eastAsia="ru-RU"/>
        </w:rPr>
        <w:t>1</w:t>
      </w:r>
      <w:r w:rsidR="001F1E9E">
        <w:rPr>
          <w:bCs/>
          <w:sz w:val="28"/>
          <w:szCs w:val="28"/>
          <w:lang w:eastAsia="ru-RU"/>
        </w:rPr>
        <w:t>2</w:t>
      </w:r>
      <w:r w:rsidR="002E3BBF" w:rsidRPr="00870A24">
        <w:rPr>
          <w:bCs/>
          <w:sz w:val="28"/>
          <w:szCs w:val="28"/>
          <w:lang w:eastAsia="ru-RU"/>
        </w:rPr>
        <w:t>.12.202</w:t>
      </w:r>
      <w:r w:rsidR="001F1E9E">
        <w:rPr>
          <w:bCs/>
          <w:sz w:val="28"/>
          <w:szCs w:val="28"/>
          <w:lang w:eastAsia="ru-RU"/>
        </w:rPr>
        <w:t>2</w:t>
      </w:r>
      <w:r w:rsidR="002E3BBF" w:rsidRPr="00870A24">
        <w:rPr>
          <w:bCs/>
          <w:sz w:val="28"/>
          <w:szCs w:val="28"/>
          <w:lang w:eastAsia="ru-RU"/>
        </w:rPr>
        <w:t xml:space="preserve">  обязательное страхование гражданской ответственности владельца опасного объекта за причинения вреда в результате аварии на опасном объекте в </w:t>
      </w:r>
      <w:r w:rsidRPr="00870A24">
        <w:rPr>
          <w:bCs/>
          <w:sz w:val="28"/>
          <w:szCs w:val="28"/>
          <w:lang w:eastAsia="ru-RU"/>
        </w:rPr>
        <w:t xml:space="preserve"> сумму 1</w:t>
      </w:r>
      <w:r w:rsidR="001F1E9E">
        <w:rPr>
          <w:bCs/>
          <w:sz w:val="28"/>
          <w:szCs w:val="28"/>
          <w:lang w:eastAsia="ru-RU"/>
        </w:rPr>
        <w:t>0</w:t>
      </w:r>
      <w:r w:rsidR="002E3BBF" w:rsidRPr="00870A24">
        <w:rPr>
          <w:bCs/>
          <w:sz w:val="28"/>
          <w:szCs w:val="28"/>
          <w:lang w:eastAsia="ru-RU"/>
        </w:rPr>
        <w:t>,</w:t>
      </w:r>
      <w:r w:rsidR="001F1E9E">
        <w:rPr>
          <w:bCs/>
          <w:sz w:val="28"/>
          <w:szCs w:val="28"/>
          <w:lang w:eastAsia="ru-RU"/>
        </w:rPr>
        <w:t>440</w:t>
      </w:r>
      <w:r w:rsidRPr="00870A24">
        <w:rPr>
          <w:bCs/>
          <w:sz w:val="28"/>
          <w:szCs w:val="28"/>
          <w:lang w:eastAsia="ru-RU"/>
        </w:rPr>
        <w:t xml:space="preserve"> тыс</w:t>
      </w:r>
      <w:proofErr w:type="gramStart"/>
      <w:r w:rsidRPr="00870A24">
        <w:rPr>
          <w:bCs/>
          <w:sz w:val="28"/>
          <w:szCs w:val="28"/>
          <w:lang w:eastAsia="ru-RU"/>
        </w:rPr>
        <w:t>.р</w:t>
      </w:r>
      <w:proofErr w:type="gramEnd"/>
      <w:r w:rsidRPr="00870A24">
        <w:rPr>
          <w:bCs/>
          <w:sz w:val="28"/>
          <w:szCs w:val="28"/>
          <w:lang w:eastAsia="ru-RU"/>
        </w:rPr>
        <w:t>ублей</w:t>
      </w:r>
      <w:r w:rsidR="00870A24" w:rsidRPr="00870A24">
        <w:rPr>
          <w:bCs/>
          <w:sz w:val="28"/>
          <w:szCs w:val="28"/>
          <w:lang w:eastAsia="ru-RU"/>
        </w:rPr>
        <w:t xml:space="preserve"> и </w:t>
      </w:r>
      <w:r w:rsidR="00870A24" w:rsidRPr="00870A24">
        <w:rPr>
          <w:sz w:val="28"/>
          <w:szCs w:val="28"/>
        </w:rPr>
        <w:t>муниципальный контракт №</w:t>
      </w:r>
      <w:r w:rsidR="001F1E9E">
        <w:rPr>
          <w:sz w:val="28"/>
          <w:szCs w:val="28"/>
        </w:rPr>
        <w:t>2</w:t>
      </w:r>
      <w:r w:rsidR="00870A24" w:rsidRPr="00870A24">
        <w:rPr>
          <w:sz w:val="28"/>
          <w:szCs w:val="28"/>
        </w:rPr>
        <w:t xml:space="preserve"> от 0</w:t>
      </w:r>
      <w:r w:rsidR="001F1E9E">
        <w:rPr>
          <w:sz w:val="28"/>
          <w:szCs w:val="28"/>
        </w:rPr>
        <w:t>7</w:t>
      </w:r>
      <w:r w:rsidR="00870A24" w:rsidRPr="00870A24">
        <w:rPr>
          <w:sz w:val="28"/>
          <w:szCs w:val="28"/>
        </w:rPr>
        <w:t>.</w:t>
      </w:r>
      <w:r w:rsidR="001F1E9E">
        <w:rPr>
          <w:sz w:val="28"/>
          <w:szCs w:val="28"/>
        </w:rPr>
        <w:t>0</w:t>
      </w:r>
      <w:r w:rsidR="00870A24" w:rsidRPr="00870A24">
        <w:rPr>
          <w:sz w:val="28"/>
          <w:szCs w:val="28"/>
        </w:rPr>
        <w:t>2.202</w:t>
      </w:r>
      <w:r w:rsidR="001F1E9E">
        <w:rPr>
          <w:sz w:val="28"/>
          <w:szCs w:val="28"/>
        </w:rPr>
        <w:t>2</w:t>
      </w:r>
      <w:r w:rsidR="00870A24" w:rsidRPr="00870A24">
        <w:rPr>
          <w:sz w:val="28"/>
          <w:szCs w:val="28"/>
        </w:rPr>
        <w:t xml:space="preserve"> года с ИП Михальчук Александр Владимирович на </w:t>
      </w:r>
      <w:r w:rsidR="001F1E9E">
        <w:rPr>
          <w:sz w:val="28"/>
          <w:szCs w:val="28"/>
        </w:rPr>
        <w:t xml:space="preserve">выполнение работ по разработке декларации безопасности и прохождения экспертизы безопасности </w:t>
      </w:r>
      <w:r w:rsidR="001F1E9E" w:rsidRPr="00A64971">
        <w:rPr>
          <w:sz w:val="28"/>
          <w:szCs w:val="28"/>
        </w:rPr>
        <w:t>(гидротехническое сооружение, назначение: иное сооружение (гидротехническое сооружение</w:t>
      </w:r>
      <w:r w:rsidR="001F1E9E">
        <w:rPr>
          <w:sz w:val="28"/>
          <w:szCs w:val="28"/>
        </w:rPr>
        <w:t xml:space="preserve"> </w:t>
      </w:r>
      <w:r w:rsidR="001F1E9E" w:rsidRPr="00A64971">
        <w:rPr>
          <w:sz w:val="28"/>
          <w:szCs w:val="28"/>
        </w:rPr>
        <w:t xml:space="preserve">протяженность 104 метра адрес: Россия, Ростовская область, Сальский район, </w:t>
      </w:r>
      <w:proofErr w:type="spellStart"/>
      <w:r w:rsidR="001F1E9E" w:rsidRPr="00A64971">
        <w:rPr>
          <w:sz w:val="28"/>
          <w:szCs w:val="28"/>
        </w:rPr>
        <w:t>б</w:t>
      </w:r>
      <w:proofErr w:type="gramStart"/>
      <w:r w:rsidR="001F1E9E" w:rsidRPr="00A64971">
        <w:rPr>
          <w:sz w:val="28"/>
          <w:szCs w:val="28"/>
        </w:rPr>
        <w:t>.Т</w:t>
      </w:r>
      <w:proofErr w:type="gramEnd"/>
      <w:r w:rsidR="001F1E9E" w:rsidRPr="00A64971">
        <w:rPr>
          <w:sz w:val="28"/>
          <w:szCs w:val="28"/>
        </w:rPr>
        <w:t>урбуста</w:t>
      </w:r>
      <w:proofErr w:type="spellEnd"/>
      <w:r w:rsidR="001F1E9E" w:rsidRPr="00A64971">
        <w:rPr>
          <w:sz w:val="28"/>
          <w:szCs w:val="28"/>
        </w:rPr>
        <w:t xml:space="preserve"> 2-км от устья</w:t>
      </w:r>
      <w:r w:rsidR="001F1E9E">
        <w:rPr>
          <w:sz w:val="28"/>
          <w:szCs w:val="28"/>
        </w:rPr>
        <w:t xml:space="preserve"> в сумме 400,0 тыс.рублей.</w:t>
      </w:r>
    </w:p>
    <w:p w:rsidR="00CA0307" w:rsidRDefault="00CA0307" w:rsidP="00CA030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E3BBF">
        <w:rPr>
          <w:sz w:val="28"/>
          <w:szCs w:val="28"/>
        </w:rPr>
        <w:t>2</w:t>
      </w:r>
      <w:r w:rsidR="0003254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сохранена тенденция по </w:t>
      </w:r>
      <w:r>
        <w:rPr>
          <w:kern w:val="2"/>
          <w:sz w:val="28"/>
          <w:szCs w:val="28"/>
        </w:rPr>
        <w:t xml:space="preserve">повышению уровня </w:t>
      </w:r>
      <w:r>
        <w:rPr>
          <w:sz w:val="28"/>
          <w:szCs w:val="28"/>
        </w:rPr>
        <w:t>ликвидации последствий чрезвычайных ситуаций природного характера, снижение рисков возникновения пожаров и смягчение их возможных последствий, оказание экстренной помощи и спасение граждан, оказавшихся в сложных жизненных ситуациях</w:t>
      </w:r>
      <w:r>
        <w:rPr>
          <w:kern w:val="2"/>
          <w:sz w:val="28"/>
          <w:szCs w:val="28"/>
        </w:rPr>
        <w:t>.</w:t>
      </w:r>
      <w:r>
        <w:rPr>
          <w:bCs/>
          <w:sz w:val="28"/>
          <w:szCs w:val="28"/>
          <w:lang w:eastAsia="ru-RU"/>
        </w:rPr>
        <w:t xml:space="preserve"> Организация взаимодействия между предприятиями, организациями и учреждениями при решении </w:t>
      </w:r>
      <w:proofErr w:type="gramStart"/>
      <w:r>
        <w:rPr>
          <w:bCs/>
          <w:sz w:val="28"/>
          <w:szCs w:val="28"/>
          <w:lang w:eastAsia="ru-RU"/>
        </w:rPr>
        <w:t>вопросов</w:t>
      </w:r>
      <w:r>
        <w:rPr>
          <w:sz w:val="28"/>
          <w:szCs w:val="28"/>
        </w:rPr>
        <w:t xml:space="preserve"> ликвидации последствий чрезвычайных ситуаций природного характера</w:t>
      </w:r>
      <w:proofErr w:type="gramEnd"/>
      <w:r>
        <w:rPr>
          <w:bCs/>
          <w:sz w:val="28"/>
          <w:szCs w:val="28"/>
          <w:lang w:eastAsia="ru-RU"/>
        </w:rPr>
        <w:t xml:space="preserve"> в населенных пунктах способствовали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  <w:r>
        <w:rPr>
          <w:rFonts w:ascii="Times New Roman" w:hAnsi="Times New Roman" w:cs="Times New Roman"/>
          <w:sz w:val="28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0325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из 2 из  основных мероприятий, предусмотренных муниципальной </w:t>
      </w:r>
      <w:hyperlink r:id="rId10" w:history="1">
        <w:r>
          <w:rPr>
            <w:rStyle w:val="a3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>,  было запланировано к реализации с учетом финансового обеспечения.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в рамках муниципальной </w:t>
      </w:r>
      <w:hyperlink r:id="rId11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полностью соответствуют объемам бюджетных ассигнований, предусмотренным решением Собрания депутатов Рыбасовского сельского поселения 2</w:t>
      </w:r>
      <w:r w:rsidR="000325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4E191C">
        <w:rPr>
          <w:rFonts w:ascii="Times New Roman" w:hAnsi="Times New Roman" w:cs="Times New Roman"/>
          <w:sz w:val="28"/>
          <w:szCs w:val="28"/>
        </w:rPr>
        <w:t>2</w:t>
      </w:r>
      <w:r w:rsidR="00032542">
        <w:rPr>
          <w:rFonts w:ascii="Times New Roman" w:hAnsi="Times New Roman" w:cs="Times New Roman"/>
          <w:sz w:val="28"/>
          <w:szCs w:val="28"/>
        </w:rPr>
        <w:t>1</w:t>
      </w:r>
      <w:r w:rsidR="004E191C">
        <w:rPr>
          <w:rFonts w:ascii="Times New Roman" w:hAnsi="Times New Roman" w:cs="Times New Roman"/>
          <w:sz w:val="28"/>
          <w:szCs w:val="28"/>
        </w:rPr>
        <w:t xml:space="preserve">  №  </w:t>
      </w:r>
      <w:r w:rsidR="001F1E9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«О бюджете Рыбасовского сельского поселения Сальского района на </w:t>
      </w:r>
      <w:r w:rsidR="002E3BBF">
        <w:rPr>
          <w:rFonts w:ascii="Times New Roman" w:hAnsi="Times New Roman" w:cs="Times New Roman"/>
          <w:sz w:val="28"/>
          <w:szCs w:val="28"/>
        </w:rPr>
        <w:t>202</w:t>
      </w:r>
      <w:r w:rsidR="000325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325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325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41D4B" w:rsidRPr="00341D4B">
        <w:rPr>
          <w:spacing w:val="-4"/>
          <w:sz w:val="28"/>
          <w:szCs w:val="28"/>
        </w:rPr>
        <w:t xml:space="preserve"> </w:t>
      </w:r>
      <w:r w:rsidR="00341D4B" w:rsidRPr="00341D4B">
        <w:rPr>
          <w:rFonts w:ascii="Times New Roman" w:hAnsi="Times New Roman" w:cs="Times New Roman"/>
          <w:spacing w:val="-4"/>
          <w:sz w:val="28"/>
          <w:szCs w:val="28"/>
        </w:rPr>
        <w:t>(в редакции от 27.12.202</w:t>
      </w:r>
      <w:r w:rsidR="0003254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41D4B" w:rsidRPr="00341D4B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1F1E9E">
        <w:rPr>
          <w:rFonts w:ascii="Times New Roman" w:hAnsi="Times New Roman" w:cs="Times New Roman"/>
          <w:spacing w:val="-4"/>
          <w:sz w:val="28"/>
          <w:szCs w:val="28"/>
        </w:rPr>
        <w:t>75</w:t>
      </w:r>
      <w:r w:rsidR="00341D4B" w:rsidRPr="00341D4B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341D4B">
        <w:rPr>
          <w:rFonts w:ascii="Times New Roman" w:hAnsi="Times New Roman" w:cs="Times New Roman"/>
          <w:sz w:val="28"/>
          <w:szCs w:val="28"/>
        </w:rPr>
        <w:t>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обеспечения, предусмотренного на реализацию муниципальной </w:t>
      </w:r>
      <w:hyperlink r:id="rId12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1F1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F1E9E">
        <w:rPr>
          <w:rFonts w:ascii="Times New Roman" w:hAnsi="Times New Roman" w:cs="Times New Roman"/>
          <w:sz w:val="28"/>
          <w:szCs w:val="28"/>
        </w:rPr>
        <w:t>410,440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муниципальной программы по итогам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1F1E9E">
        <w:rPr>
          <w:rFonts w:ascii="Times New Roman" w:hAnsi="Times New Roman" w:cs="Times New Roman"/>
          <w:sz w:val="28"/>
          <w:szCs w:val="28"/>
        </w:rPr>
        <w:t>2</w:t>
      </w:r>
      <w:r w:rsidR="002E3BBF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1F1E9E">
        <w:rPr>
          <w:rFonts w:ascii="Times New Roman" w:hAnsi="Times New Roman" w:cs="Times New Roman"/>
          <w:sz w:val="28"/>
          <w:szCs w:val="28"/>
        </w:rPr>
        <w:t>410</w:t>
      </w:r>
      <w:r w:rsidR="00341D4B">
        <w:rPr>
          <w:rFonts w:ascii="Times New Roman" w:hAnsi="Times New Roman" w:cs="Times New Roman"/>
          <w:sz w:val="28"/>
          <w:szCs w:val="28"/>
        </w:rPr>
        <w:t>,</w:t>
      </w:r>
      <w:r w:rsidR="001F1E9E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100,0 процента.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 итогам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1F1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заключено </w:t>
      </w:r>
      <w:r w:rsidR="001F1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контракта (договоров) на сумму </w:t>
      </w:r>
      <w:r w:rsidR="001F1E9E">
        <w:rPr>
          <w:rFonts w:ascii="Times New Roman" w:hAnsi="Times New Roman" w:cs="Times New Roman"/>
          <w:sz w:val="28"/>
          <w:szCs w:val="28"/>
        </w:rPr>
        <w:t>410,440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составило </w:t>
      </w:r>
      <w:r w:rsidR="001F1E9E">
        <w:rPr>
          <w:rFonts w:ascii="Times New Roman" w:hAnsi="Times New Roman" w:cs="Times New Roman"/>
          <w:sz w:val="28"/>
          <w:szCs w:val="28"/>
        </w:rPr>
        <w:t>410,440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процентов.</w:t>
      </w: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муниципальной </w:t>
      </w:r>
      <w:hyperlink r:id="rId13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CA0307" w:rsidRDefault="004F5FEE" w:rsidP="00CA0307">
      <w:pPr>
        <w:pStyle w:val="ConsPlusNormal"/>
        <w:ind w:firstLine="709"/>
        <w:jc w:val="both"/>
      </w:pPr>
      <w:hyperlink r:id="rId14" w:anchor="P288" w:history="1">
        <w:r w:rsidR="00CA0307">
          <w:rPr>
            <w:rStyle w:val="a3"/>
            <w:szCs w:val="28"/>
          </w:rPr>
          <w:t>Сведения</w:t>
        </w:r>
      </w:hyperlink>
      <w:r w:rsidR="00CA0307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на реализацию муниципальной </w:t>
      </w:r>
      <w:hyperlink r:id="rId15" w:history="1">
        <w:r w:rsidR="00CA0307">
          <w:rPr>
            <w:rStyle w:val="a3"/>
            <w:szCs w:val="28"/>
          </w:rPr>
          <w:t>программы</w:t>
        </w:r>
      </w:hyperlink>
      <w:r w:rsidR="00CA0307">
        <w:rPr>
          <w:rFonts w:ascii="Times New Roman" w:hAnsi="Times New Roman" w:cs="Times New Roman"/>
          <w:sz w:val="28"/>
          <w:szCs w:val="28"/>
        </w:rPr>
        <w:t xml:space="preserve"> за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1F1E9E">
        <w:rPr>
          <w:rFonts w:ascii="Times New Roman" w:hAnsi="Times New Roman" w:cs="Times New Roman"/>
          <w:sz w:val="28"/>
          <w:szCs w:val="28"/>
        </w:rPr>
        <w:t>2</w:t>
      </w:r>
      <w:r w:rsidR="00CA0307">
        <w:rPr>
          <w:rFonts w:ascii="Times New Roman" w:hAnsi="Times New Roman" w:cs="Times New Roman"/>
          <w:sz w:val="28"/>
          <w:szCs w:val="28"/>
        </w:rPr>
        <w:t xml:space="preserve"> год также приведены в приложении № 1 к настоящему отчету о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Сведения о достижении значений показателей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(индикаторов) муниципальной программы, подпрограмм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за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1F1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1F1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4 показателям (индикаторам) муниципальной </w:t>
      </w:r>
      <w:hyperlink r:id="rId16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достигнуты запланированные результаты. </w:t>
      </w:r>
      <w:hyperlink r:id="rId17" w:anchor="P789" w:history="1">
        <w:r>
          <w:rPr>
            <w:rStyle w:val="a3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муниципальной </w:t>
      </w:r>
      <w:hyperlink r:id="rId18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подпрограмм муниципальной программы за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1F1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 обоснованием отклонений представлены в приложении № 3к настоящему отчету о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</w:t>
      </w:r>
      <w:hyperlink r:id="rId19" w:history="1">
        <w:r>
          <w:rPr>
            <w:rStyle w:val="a3"/>
            <w:szCs w:val="28"/>
          </w:rPr>
          <w:t>методике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оценки, утвержденной распоряжением Администрации Рыбасовского сельского поселения от 01.11.2018 № 90,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Степень достижения целевых показателей муниципальной </w:t>
      </w:r>
      <w:hyperlink r:id="rId20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подпрограмм муниципальной программы: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хода реализации </w:t>
      </w:r>
      <w:hyperlink r:id="rId21" w:history="1">
        <w:r>
          <w:rPr>
            <w:rStyle w:val="a3"/>
            <w:szCs w:val="28"/>
          </w:rPr>
          <w:t xml:space="preserve">целевого показателя </w:t>
        </w:r>
      </w:hyperlink>
      <w:r>
        <w:rPr>
          <w:rFonts w:ascii="Times New Roman" w:hAnsi="Times New Roman" w:cs="Times New Roman"/>
          <w:sz w:val="28"/>
          <w:szCs w:val="28"/>
        </w:rPr>
        <w:t>2.1,2.2,2.3,2.4 равна 1,0;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22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эффективности реализации муниципальной программы по степени достижения целевых показателей 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B57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</w:t>
      </w:r>
      <w:hyperlink r:id="rId23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степени реализации основных мероприятий 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B57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Бюджетная эффективность реализации муниципальной </w:t>
      </w:r>
      <w:hyperlink r:id="rId24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Степень реализации основных мероприятий, финансируемых за счет средств местного бюджета, безвозмездных поступлений в местный бюджет, составляет 1,0.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соответствия запланированному уровню расходов за счет средств местного бюджета, безвозмездных поступлений в местный бюджет составляет 1,0.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финансовых ресурсов на реализацию муниципальной </w:t>
      </w:r>
      <w:hyperlink r:id="rId25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бюджетной эффективности реализации муниципальной программы 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B57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</w:t>
      </w:r>
      <w:hyperlink r:id="rId26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r:id="rId27" w:anchor="P183" w:history="1">
        <w:r>
          <w:rPr>
            <w:rStyle w:val="a3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sz w:val="28"/>
          <w:szCs w:val="28"/>
        </w:rPr>
        <w:t>6.</w:t>
      </w: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реализации муниципальной </w:t>
      </w:r>
      <w:hyperlink r:id="rId28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целом составляет 1,0. Таким образом, можно сделать вывод о высоком уровне реализации муниципальной программы по итогам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B57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Предложения по дальнейшей реализации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оптимизации бюджетных ассигнований в 20</w:t>
      </w:r>
      <w:r w:rsidR="000F2DAB">
        <w:rPr>
          <w:rFonts w:ascii="Times New Roman" w:hAnsi="Times New Roman" w:cs="Times New Roman"/>
          <w:sz w:val="28"/>
          <w:szCs w:val="28"/>
        </w:rPr>
        <w:t>2</w:t>
      </w:r>
      <w:r w:rsidR="00B57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основных мероприятий подпрограмм муниципальной </w:t>
      </w:r>
      <w:hyperlink r:id="rId29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30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suppressAutoHyphens w:val="0"/>
        <w:rPr>
          <w:sz w:val="28"/>
          <w:szCs w:val="28"/>
        </w:rPr>
        <w:sectPr w:rsidR="00CA0307">
          <w:pgSz w:w="11906" w:h="16838"/>
          <w:pgMar w:top="737" w:right="737" w:bottom="624" w:left="1191" w:header="720" w:footer="720" w:gutter="0"/>
          <w:cols w:space="72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9"/>
      </w:tblGrid>
      <w:tr w:rsidR="00CA0307" w:rsidTr="00CA0307"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 1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реализации муниципальной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Рыбасовского сельского поселения «Защита  населения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территории  от чрезвычайных  ситуаций, </w:t>
            </w:r>
          </w:p>
          <w:p w:rsidR="004E191C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</w:t>
            </w:r>
            <w:r w:rsidR="004E191C">
              <w:rPr>
                <w:sz w:val="28"/>
                <w:szCs w:val="28"/>
              </w:rPr>
              <w:t xml:space="preserve">чение пожарной безопасности   и </w:t>
            </w:r>
          </w:p>
          <w:p w:rsidR="00CA0307" w:rsidRDefault="004E191C" w:rsidP="004E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безопасности </w:t>
            </w:r>
            <w:r w:rsidR="00CA0307">
              <w:rPr>
                <w:sz w:val="28"/>
                <w:szCs w:val="28"/>
              </w:rPr>
              <w:t>людей на водных объектах»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</w:t>
            </w:r>
            <w:r w:rsidR="000F2DAB">
              <w:rPr>
                <w:sz w:val="28"/>
                <w:szCs w:val="28"/>
              </w:rPr>
              <w:t>2</w:t>
            </w:r>
            <w:r w:rsidR="00B579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  <w:p w:rsidR="00CA0307" w:rsidRDefault="00CA0307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мероприятиях подпрограмм и мероприятий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а также контрольных событий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за 20</w:t>
      </w:r>
      <w:r w:rsidR="000F2DAB">
        <w:rPr>
          <w:sz w:val="28"/>
          <w:szCs w:val="28"/>
        </w:rPr>
        <w:t>2</w:t>
      </w:r>
      <w:r w:rsidR="00B5791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37"/>
        <w:gridCol w:w="2076"/>
        <w:gridCol w:w="1385"/>
        <w:gridCol w:w="1568"/>
        <w:gridCol w:w="1418"/>
        <w:gridCol w:w="2268"/>
        <w:gridCol w:w="3264"/>
        <w:gridCol w:w="1134"/>
      </w:tblGrid>
      <w:tr w:rsidR="00CA0307" w:rsidTr="00B5791C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Плановый срок окончания реализации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срок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Причины не реализации/реализации не в полном объеме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307" w:rsidTr="00B5791C">
        <w:trPr>
          <w:trHeight w:val="10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запланированные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</w:tr>
      <w:tr w:rsidR="00CA0307" w:rsidTr="00B5791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A0307" w:rsidTr="00B5791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"/>
              </w:rPr>
              <w:t>Подпрограмма 2 «Пожарная безопасность»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7" w:rsidTr="00B5791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      </w:t>
            </w:r>
            <w:r>
              <w:rPr>
                <w:sz w:val="22"/>
                <w:szCs w:val="22"/>
              </w:rPr>
              <w:br/>
              <w:t xml:space="preserve">мероприятие 1 </w:t>
            </w:r>
          </w:p>
          <w:p w:rsidR="00CA0307" w:rsidRDefault="00CA0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</w:t>
            </w:r>
            <w:r>
              <w:rPr>
                <w:sz w:val="22"/>
                <w:szCs w:val="22"/>
              </w:rPr>
              <w:lastRenderedPageBreak/>
              <w:t>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Рыбасовского сельского поселения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B5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F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B5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F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Pr="00341D4B" w:rsidRDefault="00B5791C" w:rsidP="00341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Pr="00341D4B" w:rsidRDefault="00B579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7" w:rsidTr="00B5791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1C" w:rsidTr="00B5791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1C" w:rsidRDefault="00B5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1C" w:rsidRDefault="00B5791C" w:rsidP="000F2DAB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Основное мероприятие 2Проведение профилактических мероприятий по безопасности людей на водных объектах обязательное страхование)</w:t>
            </w:r>
            <w:proofErr w:type="gram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1C" w:rsidRDefault="00B5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1C" w:rsidRDefault="00B5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1C" w:rsidRDefault="00B5791C" w:rsidP="00351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1C" w:rsidRDefault="00B5791C" w:rsidP="00351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1C" w:rsidRPr="00341D4B" w:rsidRDefault="00B5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100,0%;</w:t>
            </w:r>
          </w:p>
          <w:p w:rsidR="00B5791C" w:rsidRPr="00341D4B" w:rsidRDefault="00B5791C" w:rsidP="00B5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1C" w:rsidRPr="00341D4B" w:rsidRDefault="00B5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B5791C" w:rsidRPr="00341D4B" w:rsidRDefault="00B5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410,440</w:t>
            </w: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5791C" w:rsidRPr="00341D4B" w:rsidRDefault="00B579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1C" w:rsidRDefault="00B5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suppressAutoHyphens w:val="0"/>
        <w:rPr>
          <w:sz w:val="28"/>
          <w:szCs w:val="28"/>
        </w:rPr>
        <w:sectPr w:rsidR="00CA0307">
          <w:pgSz w:w="16838" w:h="11906" w:orient="landscape"/>
          <w:pgMar w:top="1191" w:right="737" w:bottom="737" w:left="624" w:header="720" w:footer="720" w:gutter="0"/>
          <w:cols w:space="720"/>
        </w:sectPr>
      </w:pPr>
    </w:p>
    <w:tbl>
      <w:tblPr>
        <w:tblW w:w="6660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6660"/>
      </w:tblGrid>
      <w:tr w:rsidR="00CA0307" w:rsidTr="00CA0307">
        <w:tc>
          <w:tcPr>
            <w:tcW w:w="6662" w:type="dxa"/>
            <w:hideMark/>
          </w:tcPr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 2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Рыбасовского сельского поселения «Защита населения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территории  от чрезвычайных  ситуаций, </w:t>
            </w:r>
          </w:p>
          <w:p w:rsidR="00CA0307" w:rsidRDefault="00CA0307" w:rsidP="00B579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  и</w:t>
            </w:r>
            <w:r w:rsidR="004E19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безопасности </w:t>
            </w:r>
            <w:r w:rsidR="004E19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 на водных объектах»</w:t>
            </w:r>
            <w:r w:rsidR="004E19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</w:t>
            </w:r>
            <w:r w:rsidR="00CC3DB3">
              <w:rPr>
                <w:sz w:val="28"/>
                <w:szCs w:val="28"/>
              </w:rPr>
              <w:t>2</w:t>
            </w:r>
            <w:r w:rsidR="00B579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tbl>
      <w:tblPr>
        <w:tblW w:w="105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0"/>
        <w:gridCol w:w="2976"/>
        <w:gridCol w:w="1729"/>
        <w:gridCol w:w="1559"/>
        <w:gridCol w:w="1701"/>
      </w:tblGrid>
      <w:tr w:rsidR="00CA0307" w:rsidTr="00CC3DB3">
        <w:trPr>
          <w:trHeight w:val="1035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 муниципальной     программы, подпрограммы </w:t>
            </w:r>
            <w:r>
              <w:rPr>
                <w:rFonts w:ascii="Times New Roman" w:hAnsi="Times New Roman" w:cs="Times New Roman"/>
              </w:rPr>
              <w:br/>
              <w:t>муниципальной     программы,</w:t>
            </w:r>
          </w:p>
          <w:p w:rsidR="00CA0307" w:rsidRDefault="00CA03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 </w:t>
            </w:r>
            <w:r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</w:t>
            </w:r>
            <w:r>
              <w:rPr>
                <w:rFonts w:ascii="Times New Roman" w:hAnsi="Times New Roman" w:cs="Times New Roman"/>
              </w:rPr>
              <w:br/>
              <w:t>расходы</w:t>
            </w:r>
          </w:p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(тыс. руб.) </w:t>
            </w:r>
          </w:p>
        </w:tc>
      </w:tr>
      <w:tr w:rsidR="00CA0307" w:rsidTr="00CC3DB3">
        <w:trPr>
          <w:trHeight w:val="72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C3DB3">
        <w:trPr>
          <w:trHeight w:val="486"/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F1858" w:rsidTr="00CC3DB3">
        <w:trPr>
          <w:trHeight w:val="30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B5791C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1858" w:rsidRDefault="00B5791C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B5791C" w:rsidP="009F6C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</w:tr>
      <w:tr w:rsidR="00B5791C" w:rsidTr="00CC3DB3">
        <w:trPr>
          <w:trHeight w:val="27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91C" w:rsidRDefault="00B5791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91C" w:rsidRDefault="00B579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</w:tr>
      <w:tr w:rsidR="00CA0307" w:rsidTr="00CC3DB3">
        <w:trPr>
          <w:trHeight w:val="38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31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19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31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2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858" w:rsidTr="00CC3DB3">
        <w:trPr>
          <w:trHeight w:val="229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«Пожарная безопасность»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B5791C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18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1858" w:rsidRDefault="00B5791C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18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B5791C" w:rsidP="009F6C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2F1858">
              <w:rPr>
                <w:rFonts w:ascii="Times New Roman" w:hAnsi="Times New Roman" w:cs="Times New Roman"/>
              </w:rPr>
              <w:t>,0</w:t>
            </w:r>
          </w:p>
        </w:tc>
      </w:tr>
      <w:tr w:rsidR="00B5791C" w:rsidTr="00CC3DB3">
        <w:trPr>
          <w:trHeight w:val="20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91C" w:rsidRDefault="00B5791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791C" w:rsidRDefault="00B579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307" w:rsidTr="00CC3DB3">
        <w:trPr>
          <w:trHeight w:val="36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5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2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4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3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91C" w:rsidTr="00CC3DB3">
        <w:trPr>
          <w:trHeight w:val="17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91C" w:rsidRDefault="00B579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      </w:t>
            </w:r>
            <w:r>
              <w:rPr>
                <w:sz w:val="24"/>
                <w:szCs w:val="24"/>
              </w:rPr>
              <w:br/>
              <w:t xml:space="preserve">мероприятие 1 </w:t>
            </w:r>
          </w:p>
          <w:p w:rsidR="00B5791C" w:rsidRDefault="00B5791C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91C" w:rsidRDefault="00B579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791C" w:rsidTr="00CC3DB3">
        <w:trPr>
          <w:trHeight w:val="25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91C" w:rsidRDefault="00B5791C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91C" w:rsidRDefault="00B579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307" w:rsidTr="00CC3DB3">
        <w:trPr>
          <w:trHeight w:val="34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3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7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6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1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91C" w:rsidTr="00CC3DB3">
        <w:trPr>
          <w:trHeight w:val="3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791C" w:rsidRDefault="00B5791C">
            <w:pPr>
              <w:snapToGri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3 </w:t>
            </w:r>
            <w:r>
              <w:rPr>
                <w:kern w:val="2"/>
                <w:sz w:val="24"/>
                <w:szCs w:val="24"/>
              </w:rPr>
              <w:lastRenderedPageBreak/>
              <w:t>«Обеспечение безопасности на воде»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791C" w:rsidRDefault="00B579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</w:tr>
      <w:tr w:rsidR="00B5791C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791C" w:rsidRDefault="00B5791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791C" w:rsidRDefault="00B579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91C" w:rsidTr="00CC3DB3">
        <w:trPr>
          <w:trHeight w:val="3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91C" w:rsidRDefault="00B5791C" w:rsidP="00CC3D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2Проведение профилактических мероприятий по безопасности людей на водных объектах (страхование объекта)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791C" w:rsidRDefault="00B579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</w:tr>
      <w:tr w:rsidR="00B5791C" w:rsidTr="00CC3DB3">
        <w:trPr>
          <w:trHeight w:val="26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791C" w:rsidRDefault="00B5791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791C" w:rsidRDefault="00B579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91C" w:rsidRDefault="00B5791C" w:rsidP="00351FB6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410,440</w:t>
            </w:r>
          </w:p>
        </w:tc>
      </w:tr>
      <w:tr w:rsidR="00CA0307" w:rsidTr="00CC3DB3">
        <w:trPr>
          <w:trHeight w:val="59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23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8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28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16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307" w:rsidRDefault="00CA0307" w:rsidP="00CA0307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CA0307" w:rsidRDefault="00CA0307" w:rsidP="00CA0307">
      <w:pPr>
        <w:suppressAutoHyphens w:val="0"/>
        <w:sectPr w:rsidR="00CA0307">
          <w:pgSz w:w="11906" w:h="16838"/>
          <w:pgMar w:top="426" w:right="737" w:bottom="284" w:left="1191" w:header="720" w:footer="720" w:gutter="0"/>
          <w:cols w:space="720"/>
        </w:sectPr>
      </w:pPr>
    </w:p>
    <w:tbl>
      <w:tblPr>
        <w:tblW w:w="0" w:type="auto"/>
        <w:tblInd w:w="8755" w:type="dxa"/>
        <w:tblLayout w:type="fixed"/>
        <w:tblLook w:val="04A0" w:firstRow="1" w:lastRow="0" w:firstColumn="1" w:lastColumn="0" w:noHBand="0" w:noVBand="1"/>
      </w:tblPr>
      <w:tblGrid>
        <w:gridCol w:w="6568"/>
      </w:tblGrid>
      <w:tr w:rsidR="00CA0307" w:rsidTr="00CA0307">
        <w:trPr>
          <w:trHeight w:val="1379"/>
        </w:trPr>
        <w:tc>
          <w:tcPr>
            <w:tcW w:w="6568" w:type="dxa"/>
          </w:tcPr>
          <w:p w:rsidR="00CA0307" w:rsidRDefault="004F5FEE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0;text-align:left;margin-left:164.3pt;margin-top:-26.5pt;width:308.95pt;height:11.9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" strokecolor="white" strokeweight="1pt">
                  <v:textbox inset="2pt,2pt,2pt,2pt">
                    <w:txbxContent>
                      <w:p w:rsidR="000F2DAB" w:rsidRDefault="000F2DAB" w:rsidP="00CA0307">
                        <w:pPr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F2DAB" w:rsidRDefault="000F2DAB" w:rsidP="00CA030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CA0307">
              <w:rPr>
                <w:sz w:val="28"/>
                <w:szCs w:val="28"/>
              </w:rPr>
              <w:t>Приложение  №  3</w:t>
            </w:r>
          </w:p>
          <w:p w:rsidR="002F1858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</w:t>
            </w:r>
            <w:r w:rsidR="002F1858">
              <w:rPr>
                <w:sz w:val="28"/>
                <w:szCs w:val="28"/>
              </w:rPr>
              <w:t xml:space="preserve">лизации муниципальной программы </w:t>
            </w:r>
          </w:p>
          <w:p w:rsidR="002F1858" w:rsidRDefault="002F1858" w:rsidP="002F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0307">
              <w:rPr>
                <w:sz w:val="28"/>
                <w:szCs w:val="28"/>
              </w:rPr>
              <w:t>Рыбасовского сельского поселения «Защита</w:t>
            </w:r>
            <w:r>
              <w:rPr>
                <w:sz w:val="28"/>
                <w:szCs w:val="28"/>
              </w:rPr>
              <w:t xml:space="preserve"> </w:t>
            </w:r>
          </w:p>
          <w:p w:rsidR="00CA0307" w:rsidRDefault="00CA0307" w:rsidP="002F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населения и территории  от чрезвычайных  ситуаций, обеспечение пожарной безопасности   и безопасности людей на водных объектах»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</w:t>
            </w:r>
            <w:r w:rsidR="00CC3DB3">
              <w:rPr>
                <w:sz w:val="28"/>
                <w:szCs w:val="28"/>
              </w:rPr>
              <w:t>2</w:t>
            </w:r>
            <w:r w:rsidR="00B579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  <w:p w:rsidR="00CA0307" w:rsidRDefault="00CA0307">
            <w:pPr>
              <w:autoSpaceDE w:val="0"/>
              <w:spacing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shd w:val="clear" w:color="auto" w:fill="FFFFFF"/>
        <w:autoSpaceDE w:val="0"/>
        <w:spacing w:line="100" w:lineRule="atLeast"/>
        <w:jc w:val="center"/>
        <w:rPr>
          <w:sz w:val="28"/>
          <w:szCs w:val="28"/>
        </w:rPr>
      </w:pPr>
      <w:bookmarkStart w:id="2" w:name="Par1422"/>
      <w:r>
        <w:rPr>
          <w:sz w:val="28"/>
          <w:szCs w:val="28"/>
        </w:rPr>
        <w:t>СВЕДЕНИЯ</w:t>
      </w:r>
    </w:p>
    <w:p w:rsidR="00CA0307" w:rsidRDefault="00CA0307" w:rsidP="00CA0307">
      <w:pPr>
        <w:shd w:val="clear" w:color="auto" w:fill="FFFFFF"/>
        <w:autoSpaceDE w:val="0"/>
        <w:spacing w:line="100" w:lineRule="atLeas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о достижении значений показателей (индикаторов)</w:t>
      </w:r>
      <w:bookmarkEnd w:id="2"/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3373"/>
        <w:gridCol w:w="1277"/>
        <w:gridCol w:w="1571"/>
        <w:gridCol w:w="1419"/>
        <w:gridCol w:w="1407"/>
        <w:gridCol w:w="5530"/>
      </w:tblGrid>
      <w:tr w:rsidR="00CA0307" w:rsidTr="00CA030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A0307" w:rsidRDefault="00CA03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A0307" w:rsidTr="00CA030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1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 w:rsidP="00B5791C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A030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A0307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307" w:rsidTr="00CA0307">
        <w:tc>
          <w:tcPr>
            <w:tcW w:w="153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Муниципальная программа Рыбасовского сельского поселения </w:t>
            </w:r>
            <w:r>
              <w:rPr>
                <w:kern w:val="2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CA0307" w:rsidTr="00CA0307">
        <w:trPr>
          <w:trHeight w:val="27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CA0307" w:rsidTr="00CA030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 1.</w:t>
            </w:r>
          </w:p>
          <w:p w:rsidR="00CA0307" w:rsidRDefault="00CA0307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C3D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0307" w:rsidRDefault="00CA0307" w:rsidP="00CA0307">
      <w:pPr>
        <w:autoSpaceDE w:val="0"/>
        <w:spacing w:line="100" w:lineRule="atLeast"/>
        <w:rPr>
          <w:sz w:val="22"/>
          <w:szCs w:val="22"/>
        </w:rPr>
      </w:pPr>
    </w:p>
    <w:p w:rsidR="000F2DAB" w:rsidRDefault="000F2DAB"/>
    <w:sectPr w:rsidR="000F2DAB" w:rsidSect="00CC3D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C22"/>
    <w:rsid w:val="000028EE"/>
    <w:rsid w:val="00032542"/>
    <w:rsid w:val="000862A5"/>
    <w:rsid w:val="000C6339"/>
    <w:rsid w:val="000F2DAB"/>
    <w:rsid w:val="001F1E9E"/>
    <w:rsid w:val="0021514F"/>
    <w:rsid w:val="002E0B10"/>
    <w:rsid w:val="002E3BBF"/>
    <w:rsid w:val="002F1858"/>
    <w:rsid w:val="00341D4B"/>
    <w:rsid w:val="003870C7"/>
    <w:rsid w:val="004D17AF"/>
    <w:rsid w:val="004E191C"/>
    <w:rsid w:val="004F5FEE"/>
    <w:rsid w:val="00504CD0"/>
    <w:rsid w:val="006661D3"/>
    <w:rsid w:val="00682F39"/>
    <w:rsid w:val="006A69B2"/>
    <w:rsid w:val="0084503F"/>
    <w:rsid w:val="00870A24"/>
    <w:rsid w:val="00880B2F"/>
    <w:rsid w:val="008A2DB1"/>
    <w:rsid w:val="008B023A"/>
    <w:rsid w:val="008C0AD8"/>
    <w:rsid w:val="009D233B"/>
    <w:rsid w:val="009E1FDA"/>
    <w:rsid w:val="00A64971"/>
    <w:rsid w:val="00A66C2E"/>
    <w:rsid w:val="00B5791C"/>
    <w:rsid w:val="00B8671E"/>
    <w:rsid w:val="00CA0307"/>
    <w:rsid w:val="00CC3DB3"/>
    <w:rsid w:val="00CE6C22"/>
    <w:rsid w:val="00D774DA"/>
    <w:rsid w:val="00DF012B"/>
    <w:rsid w:val="00F2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A0307"/>
    <w:pPr>
      <w:keepNext/>
      <w:tabs>
        <w:tab w:val="num" w:pos="36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0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CA0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3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CA0307"/>
    <w:pPr>
      <w:overflowPunct w:val="0"/>
      <w:autoSpaceDE w:val="0"/>
      <w:jc w:val="center"/>
    </w:pPr>
    <w:rPr>
      <w:bCs/>
      <w:sz w:val="24"/>
    </w:rPr>
  </w:style>
  <w:style w:type="character" w:customStyle="1" w:styleId="a7">
    <w:name w:val="Подзаголовок Знак"/>
    <w:basedOn w:val="a0"/>
    <w:link w:val="a5"/>
    <w:uiPriority w:val="99"/>
    <w:rsid w:val="00CA03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CA0307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uiPriority w:val="99"/>
    <w:rsid w:val="00CA03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Без интервала Знак"/>
    <w:basedOn w:val="a0"/>
    <w:link w:val="ab"/>
    <w:locked/>
    <w:rsid w:val="00CA0307"/>
  </w:style>
  <w:style w:type="paragraph" w:styleId="ab">
    <w:name w:val="No Spacing"/>
    <w:link w:val="aa"/>
    <w:qFormat/>
    <w:rsid w:val="00CA0307"/>
    <w:pPr>
      <w:spacing w:after="0" w:line="240" w:lineRule="auto"/>
    </w:pPr>
  </w:style>
  <w:style w:type="paragraph" w:customStyle="1" w:styleId="ConsPlusCell">
    <w:name w:val="ConsPlusCell"/>
    <w:uiPriority w:val="99"/>
    <w:rsid w:val="00CA03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CA0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0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c"/>
    <w:uiPriority w:val="99"/>
    <w:semiHidden/>
    <w:unhideWhenUsed/>
    <w:rsid w:val="00CA030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CA03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A0307"/>
    <w:pPr>
      <w:keepNext/>
      <w:tabs>
        <w:tab w:val="num" w:pos="36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0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CA0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3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CA0307"/>
    <w:pPr>
      <w:overflowPunct w:val="0"/>
      <w:autoSpaceDE w:val="0"/>
      <w:jc w:val="center"/>
    </w:pPr>
    <w:rPr>
      <w:bCs/>
      <w:sz w:val="24"/>
    </w:rPr>
  </w:style>
  <w:style w:type="character" w:customStyle="1" w:styleId="a7">
    <w:name w:val="Подзаголовок Знак"/>
    <w:basedOn w:val="a0"/>
    <w:link w:val="a5"/>
    <w:uiPriority w:val="99"/>
    <w:rsid w:val="00CA03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CA0307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uiPriority w:val="99"/>
    <w:rsid w:val="00CA03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Без интервала Знак"/>
    <w:basedOn w:val="a0"/>
    <w:link w:val="ab"/>
    <w:locked/>
    <w:rsid w:val="00CA0307"/>
  </w:style>
  <w:style w:type="paragraph" w:styleId="ab">
    <w:name w:val="No Spacing"/>
    <w:link w:val="aa"/>
    <w:qFormat/>
    <w:rsid w:val="00CA0307"/>
    <w:pPr>
      <w:spacing w:after="0" w:line="240" w:lineRule="auto"/>
    </w:pPr>
  </w:style>
  <w:style w:type="paragraph" w:customStyle="1" w:styleId="ConsPlusCell">
    <w:name w:val="ConsPlusCell"/>
    <w:uiPriority w:val="99"/>
    <w:rsid w:val="00CA03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CA0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0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c"/>
    <w:uiPriority w:val="99"/>
    <w:semiHidden/>
    <w:unhideWhenUsed/>
    <w:rsid w:val="00CA030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CA03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83BCC9AD7B0DB73F0B2C180DA363F1D0CA5EFF342A239B3C8DF070DED354DB1096J4iCI" TargetMode="External"/><Relationship Id="rId13" Type="http://schemas.openxmlformats.org/officeDocument/2006/relationships/hyperlink" Target="consultantplus://offline/ref=23698AD763B209C1167283BCC9AD7B0DB73F0B2C180DA363F1D0CA5EFF342A239B3C8DF070DED354DB1096J4iCI" TargetMode="External"/><Relationship Id="rId18" Type="http://schemas.openxmlformats.org/officeDocument/2006/relationships/hyperlink" Target="consultantplus://offline/ref=23698AD763B209C1167283BCC9AD7B0DB73F0B2C180DA363F1D0CA5EFF342A239B3C8DF070DED354DB1096J4iCI" TargetMode="External"/><Relationship Id="rId26" Type="http://schemas.openxmlformats.org/officeDocument/2006/relationships/hyperlink" Target="consultantplus://offline/ref=23698AD763B209C1167283BCC9AD7B0DB73F0B2C180DA363F1D0CA5EFF342A239B3C8DF070DED354DB1096J4i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3698AD763B209C1167283BCC9AD7B0DB73F0B2C180DA363F1D0CA5EFF342A239B3C8DF070DED355D91097J4iBI" TargetMode="External"/><Relationship Id="rId7" Type="http://schemas.openxmlformats.org/officeDocument/2006/relationships/hyperlink" Target="consultantplus://offline/ref=23698AD763B209C1167283BCC9AD7B0DB73F0B2C180DA363F1D0CA5EFF342A239B3C8DF070DED354DB1096J4iCI" TargetMode="External"/><Relationship Id="rId12" Type="http://schemas.openxmlformats.org/officeDocument/2006/relationships/hyperlink" Target="consultantplus://offline/ref=23698AD763B209C1167283BCC9AD7B0DB73F0B2C180DA363F1D0CA5EFF342A239B3C8DF070DED354DB1096J4iCI" TargetMode="External"/><Relationship Id="rId17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25" Type="http://schemas.openxmlformats.org/officeDocument/2006/relationships/hyperlink" Target="consultantplus://offline/ref=23698AD763B209C1167283BCC9AD7B0DB73F0B2C180DA363F1D0CA5EFF342A239B3C8DF070DED354DB1096J4i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698AD763B209C1167283BCC9AD7B0DB73F0B2C180DA363F1D0CA5EFF342A239B3C8DF070DED354DB1096J4iCI" TargetMode="External"/><Relationship Id="rId20" Type="http://schemas.openxmlformats.org/officeDocument/2006/relationships/hyperlink" Target="consultantplus://offline/ref=23698AD763B209C1167283BCC9AD7B0DB73F0B2C180DA363F1D0CA5EFF342A239B3C8DF070DED354DB1096J4iCI" TargetMode="External"/><Relationship Id="rId29" Type="http://schemas.openxmlformats.org/officeDocument/2006/relationships/hyperlink" Target="consultantplus://offline/ref=23698AD763B209C1167283BCC9AD7B0DB73F0B2C180DA363F1D0CA5EFF342A239B3C8DF070DED354DB1096J4i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98AD763B209C1167283BCC9AD7B0DB73F0B2C180DA363F1D0CA5EFF342A239B3C8DF070DED354DB1096J4iCI" TargetMode="External"/><Relationship Id="rId11" Type="http://schemas.openxmlformats.org/officeDocument/2006/relationships/hyperlink" Target="consultantplus://offline/ref=23698AD763B209C1167283BCC9AD7B0DB73F0B2C180DA363F1D0CA5EFF342A239B3C8DF070DED354DB1096J4iCI" TargetMode="External"/><Relationship Id="rId24" Type="http://schemas.openxmlformats.org/officeDocument/2006/relationships/hyperlink" Target="consultantplus://offline/ref=23698AD763B209C1167283BCC9AD7B0DB73F0B2C180DA363F1D0CA5EFF342A239B3C8DF070DED354DB1096J4iC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698AD763B209C1167283BCC9AD7B0DB73F0B2C180DA363F1D0CA5EFF342A239B3C8DF070DED354DB1096J4iCI" TargetMode="External"/><Relationship Id="rId23" Type="http://schemas.openxmlformats.org/officeDocument/2006/relationships/hyperlink" Target="consultantplus://offline/ref=23698AD763B209C1167283BCC9AD7B0DB73F0B2C180DA363F1D0CA5EFF342A239B3C8DF070DED354DB1096J4iCI" TargetMode="External"/><Relationship Id="rId28" Type="http://schemas.openxmlformats.org/officeDocument/2006/relationships/hyperlink" Target="consultantplus://offline/ref=23698AD763B209C1167283BCC9AD7B0DB73F0B2C180DA363F1D0CA5EFF342A239B3C8DF070DED354DB1096J4iCI" TargetMode="Externa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19" Type="http://schemas.openxmlformats.org/officeDocument/2006/relationships/hyperlink" Target="consultantplus://offline/ref=23698AD763B209C1167283BCC9AD7B0DB73F0B2C180DA363F1D0CA5EFF342A239B3C8DF070DED355DF1597J4iD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14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22" Type="http://schemas.openxmlformats.org/officeDocument/2006/relationships/hyperlink" Target="consultantplus://offline/ref=23698AD763B209C1167283BCC9AD7B0DB73F0B2C180DA363F1D0CA5EFF342A239B3C8DF070DED354DB1096J4iCI" TargetMode="External"/><Relationship Id="rId27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30" Type="http://schemas.openxmlformats.org/officeDocument/2006/relationships/hyperlink" Target="consultantplus://offline/ref=23698AD763B209C1167283BCC9AD7B0DB73F0B2C180DA363F1D0CA5EFF342A239B3C8DF070DED354DB1096J4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2023-04-18T13:25:00Z</cp:lastPrinted>
  <dcterms:created xsi:type="dcterms:W3CDTF">2020-04-01T08:10:00Z</dcterms:created>
  <dcterms:modified xsi:type="dcterms:W3CDTF">2023-04-18T13:25:00Z</dcterms:modified>
</cp:coreProperties>
</file>