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5A" w:rsidRPr="00A33A1E" w:rsidRDefault="0089625A" w:rsidP="008962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3A1E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9625A" w:rsidRPr="00A33A1E" w:rsidRDefault="0089625A" w:rsidP="0089625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3A1E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Рыбасовского сельского поселения</w:t>
      </w:r>
    </w:p>
    <w:p w:rsidR="0089625A" w:rsidRDefault="0089625A" w:rsidP="0089625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625A"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89625A" w:rsidRDefault="0089625A" w:rsidP="0089625A">
      <w:pPr>
        <w:spacing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0955" t="25400" r="2667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" strokeweight="1.0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Pr="00305741">
        <w:rPr>
          <w:rFonts w:ascii="Times New Roman" w:hAnsi="Times New Roman"/>
          <w:b/>
          <w:sz w:val="36"/>
          <w:szCs w:val="36"/>
        </w:rPr>
        <w:t>ПОСТАНОВЛЕНИЕ</w:t>
      </w:r>
    </w:p>
    <w:p w:rsidR="0089625A" w:rsidRPr="00B3243A" w:rsidRDefault="0089625A" w:rsidP="0089625A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  <w:r w:rsidRPr="00CE42A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23</w:t>
      </w:r>
      <w:r w:rsidRPr="00CE42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CE42A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E42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33A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</w:p>
    <w:p w:rsidR="0089625A" w:rsidRPr="00C50453" w:rsidRDefault="0089625A" w:rsidP="008962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3A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Рыбасово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</w:tblGrid>
      <w:tr w:rsidR="0089625A" w:rsidRPr="00895B0C" w:rsidTr="00EA43CF">
        <w:trPr>
          <w:trHeight w:val="319"/>
        </w:trPr>
        <w:tc>
          <w:tcPr>
            <w:tcW w:w="6912" w:type="dxa"/>
            <w:shd w:val="clear" w:color="auto" w:fill="auto"/>
          </w:tcPr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отмене постановления Администрации 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Рыбасовского  </w:t>
            </w: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1.02.2022г. «Об  утверждении  Положения 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о порядке  осуществления  казначейского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сопровождения сре</w:t>
            </w:r>
            <w:proofErr w:type="gramStart"/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дств в сл</w:t>
            </w:r>
            <w:proofErr w:type="gramEnd"/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учаях, 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>предусмотренных</w:t>
            </w:r>
            <w:proofErr w:type="gramEnd"/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Бюджетным кодексом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в Администрации </w:t>
            </w:r>
          </w:p>
          <w:p w:rsidR="0089625A" w:rsidRPr="00895B0C" w:rsidRDefault="0089625A" w:rsidP="00EA43C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Рыбасовского</w:t>
            </w:r>
            <w:r w:rsidRPr="00895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поселения»</w:t>
            </w:r>
          </w:p>
          <w:p w:rsidR="0089625A" w:rsidRPr="00895B0C" w:rsidRDefault="0089625A" w:rsidP="00EA4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25A" w:rsidRPr="00895B0C" w:rsidRDefault="0089625A" w:rsidP="008962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95B0C">
        <w:rPr>
          <w:rFonts w:ascii="Times New Roman" w:hAnsi="Times New Roman"/>
          <w:sz w:val="28"/>
          <w:szCs w:val="28"/>
        </w:rPr>
        <w:t>На основании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895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B0C">
        <w:rPr>
          <w:rFonts w:ascii="Times New Roman" w:hAnsi="Times New Roman"/>
          <w:sz w:val="28"/>
          <w:szCs w:val="28"/>
        </w:rPr>
        <w:t>Сальской</w:t>
      </w:r>
      <w:proofErr w:type="spellEnd"/>
      <w:r w:rsidRPr="00895B0C">
        <w:rPr>
          <w:rFonts w:ascii="Times New Roman" w:hAnsi="Times New Roman"/>
          <w:sz w:val="28"/>
          <w:szCs w:val="28"/>
        </w:rPr>
        <w:t xml:space="preserve"> городской прокуратуры Ростовской области  от 25.02.2022 года №М1 №540473  «Об устранении бюджетного законодательства»,</w:t>
      </w:r>
      <w:r>
        <w:rPr>
          <w:rFonts w:ascii="Times New Roman" w:hAnsi="Times New Roman"/>
          <w:sz w:val="28"/>
          <w:szCs w:val="28"/>
        </w:rPr>
        <w:t xml:space="preserve"> Администрация Рыбасовского сельского поселения </w:t>
      </w:r>
      <w:proofErr w:type="gramStart"/>
      <w:r w:rsidRPr="00895B0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95B0C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9625A" w:rsidRPr="00895B0C" w:rsidRDefault="0089625A" w:rsidP="008962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625A" w:rsidRPr="00895B0C" w:rsidRDefault="0089625A" w:rsidP="0089625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  <w:r w:rsidRPr="00895B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   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Отменить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Рыбасовского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.02.2022г.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B0C">
        <w:rPr>
          <w:rFonts w:ascii="Times New Roman" w:hAnsi="Times New Roman"/>
          <w:sz w:val="28"/>
          <w:szCs w:val="28"/>
          <w:lang w:val="ru-RU"/>
        </w:rPr>
        <w:t>№1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  «Об  утверждении  Положения о порядке  осуществления  казначейского сопровождения сре</w:t>
      </w:r>
      <w:proofErr w:type="gramStart"/>
      <w:r w:rsidRPr="00895B0C">
        <w:rPr>
          <w:rFonts w:ascii="Times New Roman" w:hAnsi="Times New Roman"/>
          <w:sz w:val="28"/>
          <w:szCs w:val="28"/>
          <w:lang w:val="ru-RU"/>
        </w:rPr>
        <w:t>дств в сл</w:t>
      </w:r>
      <w:proofErr w:type="gramEnd"/>
      <w:r w:rsidRPr="00895B0C">
        <w:rPr>
          <w:rFonts w:ascii="Times New Roman" w:hAnsi="Times New Roman"/>
          <w:sz w:val="28"/>
          <w:szCs w:val="28"/>
          <w:lang w:val="ru-RU"/>
        </w:rPr>
        <w:t xml:space="preserve">учаях, предусмотренных  Бюджетным кодексом Российской Федерации в Администрации </w:t>
      </w:r>
      <w:r>
        <w:rPr>
          <w:rFonts w:ascii="Times New Roman" w:hAnsi="Times New Roman"/>
          <w:sz w:val="28"/>
          <w:szCs w:val="28"/>
          <w:lang w:val="ru-RU"/>
        </w:rPr>
        <w:t>Рыбасовского</w:t>
      </w:r>
      <w:r w:rsidRPr="00895B0C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89625A" w:rsidRPr="00895B0C" w:rsidRDefault="0089625A" w:rsidP="0089625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  <w:r w:rsidRPr="00895B0C">
        <w:rPr>
          <w:rFonts w:ascii="Times New Roman" w:hAnsi="Times New Roman"/>
          <w:sz w:val="28"/>
          <w:szCs w:val="28"/>
          <w:lang w:val="ru-RU"/>
        </w:rPr>
        <w:t xml:space="preserve">     2. Настоящее постановление вступает в силу после его официального обнародования и распространяется на правоотношения, возникшие                        с 01 января 2022 г.</w:t>
      </w:r>
    </w:p>
    <w:p w:rsidR="0089625A" w:rsidRPr="00895B0C" w:rsidRDefault="0089625A" w:rsidP="0089625A">
      <w:pPr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895B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B0C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895B0C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  сети  Интернет  на официальном И</w:t>
      </w:r>
      <w:r w:rsidRPr="00895B0C">
        <w:rPr>
          <w:rFonts w:ascii="Times New Roman" w:hAnsi="Times New Roman"/>
          <w:color w:val="000000"/>
          <w:sz w:val="28"/>
          <w:szCs w:val="28"/>
        </w:rPr>
        <w:t>н</w:t>
      </w:r>
      <w:r w:rsidRPr="00895B0C">
        <w:rPr>
          <w:rFonts w:ascii="Times New Roman" w:hAnsi="Times New Roman"/>
          <w:color w:val="000000"/>
          <w:sz w:val="28"/>
          <w:szCs w:val="28"/>
        </w:rPr>
        <w:t xml:space="preserve">тернет – сайте Администрации  </w:t>
      </w:r>
      <w:r w:rsidRPr="00895B0C">
        <w:rPr>
          <w:rFonts w:ascii="Times New Roman" w:hAnsi="Times New Roman"/>
          <w:sz w:val="28"/>
          <w:szCs w:val="28"/>
        </w:rPr>
        <w:t xml:space="preserve">Рыбасовского сельского  </w:t>
      </w:r>
      <w:r w:rsidRPr="00895B0C">
        <w:rPr>
          <w:rFonts w:ascii="Times New Roman" w:hAnsi="Times New Roman"/>
          <w:color w:val="000000"/>
          <w:sz w:val="28"/>
          <w:szCs w:val="28"/>
        </w:rPr>
        <w:t xml:space="preserve">  поселения.</w:t>
      </w:r>
    </w:p>
    <w:p w:rsidR="0089625A" w:rsidRPr="00895B0C" w:rsidRDefault="0089625A" w:rsidP="0089625A">
      <w:pPr>
        <w:spacing w:after="0"/>
        <w:rPr>
          <w:rFonts w:ascii="Times New Roman" w:hAnsi="Times New Roman"/>
          <w:sz w:val="28"/>
          <w:szCs w:val="28"/>
        </w:rPr>
      </w:pPr>
      <w:r w:rsidRPr="00895B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895B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5B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B0C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95B0C">
        <w:rPr>
          <w:rFonts w:ascii="Times New Roman" w:hAnsi="Times New Roman"/>
          <w:sz w:val="28"/>
          <w:szCs w:val="28"/>
        </w:rPr>
        <w:t xml:space="preserve">постановления возложить на  начальника сектора экономики и финансов </w:t>
      </w:r>
      <w:proofErr w:type="spellStart"/>
      <w:r>
        <w:rPr>
          <w:rFonts w:ascii="Times New Roman" w:hAnsi="Times New Roman"/>
          <w:sz w:val="28"/>
          <w:szCs w:val="28"/>
        </w:rPr>
        <w:t>Бобрышеву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89625A" w:rsidRPr="00895B0C" w:rsidRDefault="0089625A" w:rsidP="00896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p w:rsidR="0089625A" w:rsidRPr="00895B0C" w:rsidRDefault="0089625A" w:rsidP="008962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95B0C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89625A" w:rsidRPr="00895B0C" w:rsidRDefault="0089625A" w:rsidP="008962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95B0C">
        <w:rPr>
          <w:rFonts w:ascii="Times New Roman" w:hAnsi="Times New Roman"/>
          <w:sz w:val="28"/>
          <w:szCs w:val="28"/>
          <w:lang w:val="ru-RU"/>
        </w:rPr>
        <w:t>Рыбасовского сельского  поселения                                  А.П. Неберикутин</w:t>
      </w:r>
    </w:p>
    <w:p w:rsidR="0089625A" w:rsidRPr="00895B0C" w:rsidRDefault="0089625A" w:rsidP="008962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395D" w:rsidRDefault="0089625A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B"/>
    <w:rsid w:val="003870C7"/>
    <w:rsid w:val="00504CD0"/>
    <w:rsid w:val="0089625A"/>
    <w:rsid w:val="009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5A"/>
    <w:pPr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89625A"/>
    <w:rPr>
      <w:rFonts w:ascii="Calibri" w:eastAsia="Times New Roman" w:hAnsi="Calibri" w:cs="Times New Roman"/>
      <w:sz w:val="24"/>
      <w:lang w:val="en-US" w:bidi="en-US"/>
    </w:rPr>
  </w:style>
  <w:style w:type="paragraph" w:styleId="a5">
    <w:name w:val="No Spacing"/>
    <w:basedOn w:val="a"/>
    <w:uiPriority w:val="1"/>
    <w:qFormat/>
    <w:rsid w:val="0089625A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5A"/>
    <w:pPr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89625A"/>
    <w:rPr>
      <w:rFonts w:ascii="Calibri" w:eastAsia="Times New Roman" w:hAnsi="Calibri" w:cs="Times New Roman"/>
      <w:sz w:val="24"/>
      <w:lang w:val="en-US" w:bidi="en-US"/>
    </w:rPr>
  </w:style>
  <w:style w:type="paragraph" w:styleId="a5">
    <w:name w:val="No Spacing"/>
    <w:basedOn w:val="a"/>
    <w:uiPriority w:val="1"/>
    <w:qFormat/>
    <w:rsid w:val="0089625A"/>
    <w:pPr>
      <w:spacing w:after="0" w:line="240" w:lineRule="auto"/>
      <w:jc w:val="both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2022-05-24T05:37:00Z</cp:lastPrinted>
  <dcterms:created xsi:type="dcterms:W3CDTF">2022-05-24T05:36:00Z</dcterms:created>
  <dcterms:modified xsi:type="dcterms:W3CDTF">2022-05-24T05:37:00Z</dcterms:modified>
</cp:coreProperties>
</file>