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AA" w:rsidRPr="008169AA" w:rsidRDefault="008169AA" w:rsidP="008169AA">
      <w:pPr>
        <w:pStyle w:val="2"/>
        <w:spacing w:before="0" w:beforeAutospacing="0" w:after="150" w:afterAutospacing="0"/>
        <w:jc w:val="center"/>
        <w:rPr>
          <w:sz w:val="28"/>
          <w:szCs w:val="28"/>
        </w:rPr>
      </w:pPr>
      <w:r w:rsidRPr="008169AA">
        <w:rPr>
          <w:sz w:val="28"/>
          <w:szCs w:val="28"/>
        </w:rPr>
        <w:t>О применении контрольным (надзорным) органом мер стимулирования добросовестности контролируемых лиц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169AA">
        <w:rPr>
          <w:color w:val="000000"/>
          <w:sz w:val="28"/>
          <w:szCs w:val="28"/>
        </w:rPr>
        <w:t>В соответствии со статьёй 48 Федерального закона от 31 июля 2020 г. № 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В соответствии с п. 16 Положения о федеральном государственном контроле (надзоре) в области защиты прав потребителей, утверждённого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4" w:anchor="sub_0" w:history="1">
        <w:r w:rsidRPr="008169AA">
          <w:rPr>
            <w:rStyle w:val="a3"/>
            <w:rFonts w:eastAsia="Calibri"/>
            <w:color w:val="2D5EAE"/>
            <w:sz w:val="28"/>
            <w:szCs w:val="28"/>
          </w:rPr>
          <w:t>постановлением</w:t>
        </w:r>
      </w:hyperlink>
      <w:r w:rsidRPr="008169AA">
        <w:rPr>
          <w:color w:val="000000"/>
          <w:sz w:val="28"/>
          <w:szCs w:val="28"/>
        </w:rPr>
        <w:t> Правительства Российской Федерации от 25 июня 2021 г. № 1005, 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наличие внедренных сертифицированных систем внутреннего контроля в соответствующей сфере деятельности;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lastRenderedPageBreak/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Критериями добросовестности контролируемого лица являются следующие параметры: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169AA">
        <w:rPr>
          <w:color w:val="000000"/>
          <w:sz w:val="28"/>
          <w:szCs w:val="28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отсутствие исковых заявлений о защите прав потребителей, удовлетворенных судебными органами;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наличие декларации соблюдения обязательных требований.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Соответствие контролируемого лица критериям добросовестности оценивается за три года.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Для поощрения и стимулирования добросовестных контролируемых лиц могут применяться следующие меры: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 xml:space="preserve">присуждение контролируемому лицу </w:t>
      </w:r>
      <w:proofErr w:type="spellStart"/>
      <w:r w:rsidRPr="008169AA">
        <w:rPr>
          <w:color w:val="000000"/>
          <w:sz w:val="28"/>
          <w:szCs w:val="28"/>
        </w:rPr>
        <w:t>репутационного</w:t>
      </w:r>
      <w:proofErr w:type="spellEnd"/>
      <w:r w:rsidRPr="008169AA">
        <w:rPr>
          <w:color w:val="000000"/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</w:t>
      </w:r>
      <w:proofErr w:type="gramStart"/>
      <w:r w:rsidRPr="008169AA">
        <w:rPr>
          <w:color w:val="000000"/>
          <w:sz w:val="28"/>
          <w:szCs w:val="28"/>
        </w:rPr>
        <w:t>источниках</w:t>
      </w:r>
      <w:proofErr w:type="gramEnd"/>
      <w:r w:rsidRPr="008169AA">
        <w:rPr>
          <w:color w:val="000000"/>
          <w:sz w:val="28"/>
          <w:szCs w:val="28"/>
        </w:rPr>
        <w:t>, в том числе в информационных и рекламных.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9AA">
        <w:rPr>
          <w:color w:val="000000"/>
          <w:sz w:val="28"/>
          <w:szCs w:val="28"/>
        </w:rPr>
        <w:t xml:space="preserve">Срок действия </w:t>
      </w:r>
      <w:proofErr w:type="spellStart"/>
      <w:r w:rsidRPr="008169AA">
        <w:rPr>
          <w:color w:val="000000"/>
          <w:sz w:val="28"/>
          <w:szCs w:val="28"/>
        </w:rPr>
        <w:t>репутационного</w:t>
      </w:r>
      <w:proofErr w:type="spellEnd"/>
      <w:r w:rsidRPr="008169AA">
        <w:rPr>
          <w:color w:val="000000"/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8169AA" w:rsidRPr="008169AA" w:rsidRDefault="008169AA" w:rsidP="008169A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169AA">
        <w:rPr>
          <w:color w:val="000000"/>
          <w:sz w:val="28"/>
          <w:szCs w:val="28"/>
        </w:rPr>
        <w:t>Репутационный</w:t>
      </w:r>
      <w:proofErr w:type="spellEnd"/>
      <w:r w:rsidRPr="008169AA">
        <w:rPr>
          <w:color w:val="000000"/>
          <w:sz w:val="28"/>
          <w:szCs w:val="28"/>
        </w:rPr>
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A73119" w:rsidRPr="008169AA" w:rsidRDefault="00A73119" w:rsidP="0081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3119" w:rsidRPr="008169AA" w:rsidSect="0023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3119"/>
    <w:rsid w:val="00231836"/>
    <w:rsid w:val="00507841"/>
    <w:rsid w:val="0061209A"/>
    <w:rsid w:val="008169AA"/>
    <w:rsid w:val="009B4B00"/>
    <w:rsid w:val="00A73119"/>
    <w:rsid w:val="00A74417"/>
    <w:rsid w:val="00AE0686"/>
    <w:rsid w:val="00D06C0A"/>
    <w:rsid w:val="00D32A4A"/>
    <w:rsid w:val="00D67928"/>
    <w:rsid w:val="00EA2D3B"/>
    <w:rsid w:val="00FE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6"/>
  </w:style>
  <w:style w:type="paragraph" w:styleId="2">
    <w:name w:val="heading 2"/>
    <w:basedOn w:val="a"/>
    <w:link w:val="20"/>
    <w:uiPriority w:val="9"/>
    <w:qFormat/>
    <w:rsid w:val="00816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7311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FE0BEE"/>
    <w:rPr>
      <w:color w:val="0000FF"/>
      <w:u w:val="single"/>
    </w:rPr>
  </w:style>
  <w:style w:type="character" w:customStyle="1" w:styleId="FootnoteCharacters">
    <w:name w:val="Footnote Characters"/>
    <w:qFormat/>
    <w:rsid w:val="00FE0BEE"/>
    <w:rPr>
      <w:rFonts w:ascii="Calibri" w:eastAsia="Calibri" w:hAnsi="Calibri" w:cs="Calibri"/>
      <w:vertAlign w:val="superscript"/>
      <w:lang w:val="ru-RU" w:bidi="ar-SA"/>
    </w:rPr>
  </w:style>
  <w:style w:type="paragraph" w:styleId="a4">
    <w:name w:val="List Paragraph"/>
    <w:basedOn w:val="a"/>
    <w:qFormat/>
    <w:rsid w:val="00FE0BEE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816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1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rpn-1\SGM\06.%C3%90%C2%A1%C3%90%C2%90%C3%90%C2%99%C3%90%C2%A2\%C3%90%C2%97%C3%90%C2%90%C3%90%C2%AF%C3%90%C2%92%C3%90%C2%9A%C3%90%C2%98%20%C3%90%C2%9E%C3%90%C2%A2%20%C3%90%C2%9E%C3%90%C2%A0%C3%90%C2%93%C3%90%C2%9E%C3%90%C2%A2%C3%90%C2%94%C3%90%C2%95%C3%90%C2%9B%C3%90%C2%90\%C3%90%C2%94%C3%90%C2%BE%C3%90%C2%B1%C3%91%C2%80%C3%90%C2%BE%C3%91%C2%81%C3%90%C2%BE%C3%90%C2%B2%C3%90%C2%B5%C3%91%C2%81%C3%91%C2%82%C3%90%C2%B2%C3%90%C2%BD%C3%90%C2%BE%C3%91%C2%81%C3%91%C2%82%C3%91%C2%8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858</Words>
  <Characters>4893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2023-03-10T07:35:00Z</dcterms:created>
  <dcterms:modified xsi:type="dcterms:W3CDTF">2025-05-06T08:58:00Z</dcterms:modified>
</cp:coreProperties>
</file>