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617ECF" w:rsidP="00665DDD">
      <w:pPr>
        <w:jc w:val="center"/>
        <w:rPr>
          <w:b/>
          <w:sz w:val="28"/>
          <w:szCs w:val="28"/>
        </w:rPr>
      </w:pPr>
      <w:r w:rsidRPr="00617ECF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6F0155">
        <w:rPr>
          <w:b/>
          <w:sz w:val="44"/>
        </w:rPr>
        <w:t xml:space="preserve">ПРОЕКТ </w:t>
      </w:r>
      <w:r w:rsidR="002A2A54" w:rsidRPr="00E7123C">
        <w:rPr>
          <w:b/>
          <w:sz w:val="44"/>
        </w:rPr>
        <w:t>РЕШЕНИ</w:t>
      </w:r>
      <w:r w:rsidR="006F0155">
        <w:rPr>
          <w:b/>
          <w:sz w:val="44"/>
        </w:rPr>
        <w:t>Я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992262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992262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992262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783C6F">
        <w:rPr>
          <w:b/>
          <w:sz w:val="28"/>
          <w:szCs w:val="28"/>
        </w:rPr>
        <w:t xml:space="preserve">            </w:t>
      </w:r>
      <w:r w:rsidR="002C78AC">
        <w:rPr>
          <w:b/>
          <w:sz w:val="28"/>
          <w:szCs w:val="28"/>
        </w:rPr>
        <w:t xml:space="preserve">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E1465A">
        <w:rPr>
          <w:b/>
          <w:sz w:val="28"/>
          <w:szCs w:val="28"/>
        </w:rPr>
        <w:t xml:space="preserve"> </w:t>
      </w:r>
      <w:r w:rsidR="00783C6F">
        <w:rPr>
          <w:b/>
          <w:sz w:val="28"/>
          <w:szCs w:val="28"/>
        </w:rPr>
        <w:t xml:space="preserve"> </w:t>
      </w:r>
      <w:r w:rsidR="00317F1D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2020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783C6F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>,</w:t>
      </w:r>
      <w:r w:rsidR="00783C6F">
        <w:rPr>
          <w:iCs/>
          <w:color w:val="000000"/>
          <w:sz w:val="28"/>
          <w:szCs w:val="28"/>
        </w:rPr>
        <w:t>7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20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C22C4E">
        <w:rPr>
          <w:iCs/>
          <w:sz w:val="28"/>
          <w:szCs w:val="28"/>
        </w:rPr>
        <w:t>4</w:t>
      </w:r>
      <w:r w:rsidR="007721AA">
        <w:rPr>
          <w:iCs/>
          <w:sz w:val="28"/>
          <w:szCs w:val="28"/>
        </w:rPr>
        <w:t>5</w:t>
      </w:r>
      <w:r w:rsidR="00C22C4E">
        <w:rPr>
          <w:iCs/>
          <w:sz w:val="28"/>
          <w:szCs w:val="28"/>
        </w:rPr>
        <w:t>1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7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C22C4E">
        <w:rPr>
          <w:iCs/>
          <w:sz w:val="28"/>
          <w:szCs w:val="28"/>
        </w:rPr>
        <w:t>10</w:t>
      </w:r>
      <w:r w:rsidR="00992262">
        <w:rPr>
          <w:iCs/>
          <w:sz w:val="28"/>
          <w:szCs w:val="28"/>
        </w:rPr>
        <w:t xml:space="preserve"> </w:t>
      </w:r>
      <w:r w:rsidR="00C22C4E">
        <w:rPr>
          <w:iCs/>
          <w:sz w:val="28"/>
          <w:szCs w:val="28"/>
        </w:rPr>
        <w:t>0</w:t>
      </w:r>
      <w:r w:rsidR="007721AA">
        <w:rPr>
          <w:iCs/>
          <w:sz w:val="28"/>
          <w:szCs w:val="28"/>
        </w:rPr>
        <w:t>9</w:t>
      </w:r>
      <w:r w:rsidR="00C22C4E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4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DB4127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992262">
        <w:rPr>
          <w:iCs/>
          <w:sz w:val="28"/>
          <w:szCs w:val="28"/>
        </w:rPr>
        <w:t>64</w:t>
      </w:r>
      <w:r w:rsidR="00EA16EF" w:rsidRPr="00412CA2">
        <w:rPr>
          <w:iCs/>
          <w:sz w:val="28"/>
          <w:szCs w:val="28"/>
        </w:rPr>
        <w:t>0,</w:t>
      </w:r>
      <w:r w:rsidR="00992262">
        <w:rPr>
          <w:iCs/>
          <w:sz w:val="28"/>
          <w:szCs w:val="28"/>
        </w:rPr>
        <w:t>7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22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23</w:t>
      </w:r>
      <w:r w:rsidR="00DE6C09" w:rsidRPr="00E7123C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22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21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23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22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992262" w:rsidRDefault="00992262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C22C4E">
        <w:rPr>
          <w:iCs/>
          <w:sz w:val="28"/>
          <w:szCs w:val="28"/>
        </w:rPr>
        <w:t>285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8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992262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 в сумме </w:t>
      </w:r>
      <w:r w:rsidR="00992262">
        <w:rPr>
          <w:iCs/>
          <w:sz w:val="28"/>
          <w:szCs w:val="28"/>
        </w:rPr>
        <w:t xml:space="preserve">9 </w:t>
      </w:r>
      <w:r w:rsidR="00C22C4E">
        <w:rPr>
          <w:iCs/>
          <w:sz w:val="28"/>
          <w:szCs w:val="28"/>
        </w:rPr>
        <w:t>442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C22C4E">
        <w:rPr>
          <w:iCs/>
          <w:color w:val="000000"/>
          <w:sz w:val="28"/>
          <w:szCs w:val="28"/>
        </w:rPr>
        <w:t>9</w:t>
      </w:r>
      <w:r w:rsidR="00992262">
        <w:rPr>
          <w:iCs/>
          <w:color w:val="000000"/>
          <w:sz w:val="28"/>
          <w:szCs w:val="28"/>
        </w:rPr>
        <w:t xml:space="preserve"> </w:t>
      </w:r>
      <w:r w:rsidR="00C22C4E">
        <w:rPr>
          <w:iCs/>
          <w:color w:val="000000"/>
          <w:sz w:val="28"/>
          <w:szCs w:val="28"/>
        </w:rPr>
        <w:t>285</w:t>
      </w:r>
      <w:r w:rsidR="0099226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iCs/>
          <w:color w:val="000000"/>
          <w:sz w:val="28"/>
          <w:szCs w:val="28"/>
        </w:rPr>
        <w:t>1</w:t>
      </w:r>
      <w:r w:rsidR="00C22C4E">
        <w:rPr>
          <w:iCs/>
          <w:color w:val="000000"/>
          <w:sz w:val="28"/>
          <w:szCs w:val="28"/>
        </w:rPr>
        <w:t>89</w:t>
      </w:r>
      <w:r w:rsidR="0042615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0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9 </w:t>
      </w:r>
      <w:r w:rsidR="00C22C4E">
        <w:rPr>
          <w:iCs/>
          <w:color w:val="000000"/>
          <w:sz w:val="28"/>
          <w:szCs w:val="28"/>
        </w:rPr>
        <w:t>442</w:t>
      </w:r>
      <w:r w:rsidR="0099226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2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sz w:val="28"/>
          <w:szCs w:val="28"/>
        </w:rPr>
        <w:t>3</w:t>
      </w:r>
      <w:r w:rsidR="00C22C4E">
        <w:rPr>
          <w:sz w:val="28"/>
          <w:szCs w:val="28"/>
        </w:rPr>
        <w:t>82</w:t>
      </w:r>
      <w:r w:rsidR="00426152">
        <w:rPr>
          <w:sz w:val="28"/>
          <w:szCs w:val="28"/>
        </w:rPr>
        <w:t>,</w:t>
      </w:r>
      <w:r w:rsidR="00C22C4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992262">
        <w:rPr>
          <w:iCs/>
          <w:spacing w:val="-4"/>
          <w:sz w:val="28"/>
          <w:szCs w:val="28"/>
        </w:rPr>
        <w:t>4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992262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B6D84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и </w:t>
      </w:r>
    </w:p>
    <w:p w:rsidR="008F3891" w:rsidRPr="00E7123C" w:rsidRDefault="001B6D8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b/>
          <w:iCs/>
          <w:color w:val="000000"/>
          <w:sz w:val="28"/>
          <w:szCs w:val="28"/>
        </w:rPr>
        <w:t xml:space="preserve">                </w:t>
      </w:r>
      <w:r w:rsidR="008F3891" w:rsidRPr="00E7123C">
        <w:rPr>
          <w:b/>
          <w:iCs/>
          <w:color w:val="000000"/>
          <w:sz w:val="28"/>
          <w:szCs w:val="28"/>
        </w:rPr>
        <w:t>главные</w:t>
      </w:r>
      <w:r w:rsidR="00F3536B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администраторы источников финансирования 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дефицита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Утвердить </w:t>
      </w:r>
      <w:hyperlink r:id="rId10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- </w:t>
      </w:r>
      <w:r w:rsidR="006E0385" w:rsidRPr="00E7123C">
        <w:rPr>
          <w:sz w:val="28"/>
          <w:szCs w:val="28"/>
        </w:rPr>
        <w:t xml:space="preserve">органов вышестоящих  уровней  государственной власти </w:t>
      </w:r>
      <w:r w:rsidR="00C00BD4" w:rsidRPr="00E7123C">
        <w:rPr>
          <w:sz w:val="28"/>
          <w:szCs w:val="28"/>
        </w:rPr>
        <w:t xml:space="preserve">согласно приложению </w:t>
      </w:r>
      <w:r w:rsidR="00536E45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к настоящему решению.</w:t>
      </w: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2. Утвердить </w:t>
      </w:r>
      <w:hyperlink r:id="rId11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–  </w:t>
      </w:r>
      <w:r w:rsidR="006E0385" w:rsidRPr="00E7123C">
        <w:rPr>
          <w:sz w:val="28"/>
          <w:szCs w:val="28"/>
        </w:rPr>
        <w:t xml:space="preserve">органов </w:t>
      </w:r>
      <w:r w:rsidR="006E0385">
        <w:rPr>
          <w:sz w:val="28"/>
          <w:szCs w:val="28"/>
        </w:rPr>
        <w:t>местного самоуправления Рыбасовского сельского поселения</w:t>
      </w:r>
      <w:r w:rsidR="006E0385" w:rsidRPr="00E7123C">
        <w:rPr>
          <w:sz w:val="28"/>
          <w:szCs w:val="28"/>
        </w:rPr>
        <w:t xml:space="preserve">  </w:t>
      </w:r>
      <w:r w:rsidRPr="00E7123C">
        <w:rPr>
          <w:sz w:val="28"/>
          <w:szCs w:val="28"/>
        </w:rPr>
        <w:t>согласно приложе</w:t>
      </w:r>
      <w:r w:rsidR="00536E45">
        <w:rPr>
          <w:sz w:val="28"/>
          <w:szCs w:val="28"/>
        </w:rPr>
        <w:t>нию 4</w:t>
      </w:r>
      <w:r w:rsidRPr="00E7123C">
        <w:rPr>
          <w:sz w:val="28"/>
          <w:szCs w:val="28"/>
        </w:rPr>
        <w:t xml:space="preserve"> к настоящему решению.</w:t>
      </w:r>
    </w:p>
    <w:p w:rsidR="008F3891" w:rsidRPr="00E7123C" w:rsidRDefault="005C74D7" w:rsidP="00412C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3. Утвердить </w:t>
      </w:r>
      <w:hyperlink r:id="rId12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источников финансирования дефицита  местно</w:t>
      </w:r>
      <w:r w:rsidR="00C00BD4" w:rsidRPr="00E7123C">
        <w:rPr>
          <w:sz w:val="28"/>
          <w:szCs w:val="28"/>
        </w:rPr>
        <w:t xml:space="preserve">го бюджета согласно приложению </w:t>
      </w:r>
      <w:r w:rsidR="00536E4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к настоящему решению</w:t>
      </w:r>
    </w:p>
    <w:p w:rsidR="005C74D7" w:rsidRPr="00E7123C" w:rsidRDefault="005C74D7" w:rsidP="005C74D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>Статья 3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84,4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84,4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84,4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8C3920">
        <w:rPr>
          <w:iCs/>
          <w:sz w:val="28"/>
          <w:szCs w:val="28"/>
        </w:rPr>
        <w:t>1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1 5</w:t>
      </w:r>
      <w:r w:rsidR="005A3BDE">
        <w:rPr>
          <w:iCs/>
          <w:sz w:val="28"/>
          <w:szCs w:val="28"/>
        </w:rPr>
        <w:t>65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0</w:t>
      </w:r>
      <w:r w:rsidRPr="007F3FE4">
        <w:rPr>
          <w:iCs/>
          <w:sz w:val="28"/>
          <w:szCs w:val="28"/>
        </w:rPr>
        <w:t xml:space="preserve"> тыс. рублей, на 202</w:t>
      </w:r>
      <w:r w:rsidR="008C3920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439DD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>6</w:t>
      </w:r>
      <w:r w:rsidR="005A3BDE">
        <w:rPr>
          <w:iCs/>
          <w:sz w:val="28"/>
          <w:szCs w:val="28"/>
        </w:rPr>
        <w:t>30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тыс. рублей и на 202</w:t>
      </w:r>
      <w:r w:rsidR="008C3920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>1 6</w:t>
      </w:r>
      <w:r w:rsidR="005A3BDE">
        <w:rPr>
          <w:iCs/>
          <w:sz w:val="28"/>
          <w:szCs w:val="28"/>
        </w:rPr>
        <w:t>89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3" w:history="1">
        <w:r w:rsidR="00536E45">
          <w:rPr>
            <w:iCs/>
            <w:color w:val="000000"/>
            <w:sz w:val="28"/>
            <w:szCs w:val="28"/>
          </w:rPr>
          <w:t>6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536E45">
        <w:rPr>
          <w:iCs/>
          <w:color w:val="000000"/>
          <w:sz w:val="28"/>
          <w:szCs w:val="28"/>
        </w:rPr>
        <w:t>7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5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536E45">
        <w:rPr>
          <w:iCs/>
          <w:color w:val="000000"/>
          <w:sz w:val="28"/>
          <w:szCs w:val="28"/>
        </w:rPr>
        <w:t>8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7C2390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862F2F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2010DC">
        <w:rPr>
          <w:sz w:val="28"/>
          <w:szCs w:val="28"/>
        </w:rPr>
        <w:t>9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E7123C" w:rsidRDefault="00D0301D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BB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12BB7" w:rsidRPr="00412B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E5B1F"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412CA2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>на 20</w:t>
      </w:r>
      <w:r w:rsidR="00D12C54">
        <w:rPr>
          <w:rFonts w:ascii="Times New Roman" w:hAnsi="Times New Roman" w:cs="Times New Roman"/>
          <w:sz w:val="28"/>
          <w:szCs w:val="28"/>
        </w:rPr>
        <w:t>2</w:t>
      </w:r>
      <w:r w:rsidR="00862F2F">
        <w:rPr>
          <w:rFonts w:ascii="Times New Roman" w:hAnsi="Times New Roman" w:cs="Times New Roman"/>
          <w:sz w:val="28"/>
          <w:szCs w:val="28"/>
        </w:rPr>
        <w:t>1</w:t>
      </w:r>
      <w:r w:rsidR="00C00BD4"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010DC">
        <w:rPr>
          <w:rFonts w:ascii="Times New Roman" w:hAnsi="Times New Roman" w:cs="Times New Roman"/>
          <w:sz w:val="28"/>
          <w:szCs w:val="28"/>
        </w:rPr>
        <w:t>1</w:t>
      </w:r>
      <w:r w:rsidR="002E0CCB">
        <w:rPr>
          <w:rFonts w:ascii="Times New Roman" w:hAnsi="Times New Roman" w:cs="Times New Roman"/>
          <w:sz w:val="28"/>
          <w:szCs w:val="28"/>
        </w:rPr>
        <w:t>0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>
        <w:rPr>
          <w:rFonts w:ascii="Times New Roman" w:hAnsi="Times New Roman" w:cs="Times New Roman"/>
          <w:sz w:val="28"/>
          <w:szCs w:val="28"/>
        </w:rPr>
        <w:t>.</w:t>
      </w:r>
    </w:p>
    <w:p w:rsidR="00292948" w:rsidRDefault="001E2E66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6353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Утвердить в составе расходов местного бюджета распределение иных межбюджетных трансфертов, передаваемых </w:t>
      </w:r>
      <w:r w:rsidR="00C64006">
        <w:rPr>
          <w:iCs/>
          <w:sz w:val="28"/>
          <w:szCs w:val="28"/>
        </w:rPr>
        <w:t xml:space="preserve">местному бюджету </w:t>
      </w:r>
      <w:r w:rsidR="00635356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бюджет</w:t>
      </w:r>
      <w:r w:rsidR="0063535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Сальского района на осуществление части полномочий по </w:t>
      </w:r>
      <w:r>
        <w:rPr>
          <w:iCs/>
          <w:sz w:val="28"/>
          <w:szCs w:val="28"/>
        </w:rPr>
        <w:lastRenderedPageBreak/>
        <w:t>решению</w:t>
      </w:r>
      <w:r w:rsidR="00635356">
        <w:rPr>
          <w:iCs/>
          <w:sz w:val="28"/>
          <w:szCs w:val="28"/>
        </w:rPr>
        <w:t xml:space="preserve"> вопросов местного значения в соответствии с заключенным соглашением на 202</w:t>
      </w:r>
      <w:r w:rsidR="00862F2F">
        <w:rPr>
          <w:iCs/>
          <w:sz w:val="28"/>
          <w:szCs w:val="28"/>
        </w:rPr>
        <w:t>1</w:t>
      </w:r>
      <w:r w:rsidR="00635356">
        <w:rPr>
          <w:iCs/>
          <w:sz w:val="28"/>
          <w:szCs w:val="28"/>
        </w:rPr>
        <w:t xml:space="preserve"> год и на плановый  период 202</w:t>
      </w:r>
      <w:r w:rsidR="00862F2F">
        <w:rPr>
          <w:iCs/>
          <w:sz w:val="28"/>
          <w:szCs w:val="28"/>
        </w:rPr>
        <w:t>2</w:t>
      </w:r>
      <w:r w:rsidR="00635356">
        <w:rPr>
          <w:iCs/>
          <w:sz w:val="28"/>
          <w:szCs w:val="28"/>
        </w:rPr>
        <w:t xml:space="preserve"> и 202</w:t>
      </w:r>
      <w:r w:rsidR="00862F2F">
        <w:rPr>
          <w:iCs/>
          <w:sz w:val="28"/>
          <w:szCs w:val="28"/>
        </w:rPr>
        <w:t>3</w:t>
      </w:r>
      <w:r w:rsidR="00635356">
        <w:rPr>
          <w:iCs/>
          <w:sz w:val="28"/>
          <w:szCs w:val="28"/>
        </w:rPr>
        <w:t xml:space="preserve"> годов согласно приложению 11 к настоящему решению.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7C2390">
        <w:rPr>
          <w:iCs/>
          <w:sz w:val="28"/>
          <w:szCs w:val="28"/>
        </w:rPr>
        <w:t>5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862F2F">
        <w:rPr>
          <w:rFonts w:ascii="Times New Roman" w:hAnsi="Times New Roman" w:cs="Times New Roman"/>
          <w:iCs/>
          <w:sz w:val="28"/>
          <w:szCs w:val="28"/>
        </w:rPr>
        <w:t>1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862F2F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862F2F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04B94" w:rsidRPr="005C0141">
        <w:rPr>
          <w:rFonts w:ascii="Times New Roman" w:hAnsi="Times New Roman" w:cs="Times New Roman"/>
          <w:sz w:val="28"/>
          <w:szCs w:val="28"/>
        </w:rPr>
        <w:t>1</w:t>
      </w:r>
      <w:r w:rsidR="00DF1506">
        <w:rPr>
          <w:rFonts w:ascii="Times New Roman" w:hAnsi="Times New Roman" w:cs="Times New Roman"/>
          <w:sz w:val="28"/>
          <w:szCs w:val="28"/>
        </w:rPr>
        <w:t>2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C2390">
        <w:rPr>
          <w:sz w:val="28"/>
          <w:szCs w:val="28"/>
        </w:rPr>
        <w:t>6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8651D">
        <w:rPr>
          <w:b/>
          <w:sz w:val="28"/>
          <w:szCs w:val="28"/>
        </w:rPr>
        <w:t>1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8651D">
        <w:rPr>
          <w:sz w:val="28"/>
          <w:szCs w:val="28"/>
        </w:rPr>
        <w:t>1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412CA2" w:rsidRDefault="00412CA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7C2390">
        <w:rPr>
          <w:color w:val="000000"/>
          <w:sz w:val="28"/>
          <w:szCs w:val="28"/>
        </w:rPr>
        <w:t>7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lastRenderedPageBreak/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317F1D">
        <w:rPr>
          <w:color w:val="000000"/>
          <w:sz w:val="28"/>
          <w:szCs w:val="28"/>
        </w:rPr>
        <w:t>1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>-глава Рыбасовского сельского поселения                                  О.И. Куц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7C606B" w:rsidP="00C82F67">
      <w:pPr>
        <w:widowControl w:val="0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>п.Рыбасово</w:t>
      </w:r>
    </w:p>
    <w:p w:rsidR="00C82F67" w:rsidRPr="00E7123C" w:rsidRDefault="00317F1D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дека</w:t>
      </w:r>
      <w:r w:rsidR="00DF1506">
        <w:rPr>
          <w:color w:val="000000"/>
          <w:sz w:val="28"/>
          <w:szCs w:val="28"/>
        </w:rPr>
        <w:t>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46132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317F1D">
        <w:t>1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317F1D">
        <w:t>2</w:t>
      </w:r>
      <w:r>
        <w:t xml:space="preserve">  и  202</w:t>
      </w:r>
      <w:r w:rsidR="00317F1D">
        <w:t>3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>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317F1D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317F1D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6 406.7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6 609.2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6 668.4</w:t>
            </w:r>
          </w:p>
        </w:tc>
      </w:tr>
      <w:tr w:rsidR="00317F1D" w:rsidRPr="00317F1D" w:rsidTr="007E6D70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1 177.6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1 189.4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1 201.3</w:t>
            </w:r>
          </w:p>
        </w:tc>
      </w:tr>
      <w:tr w:rsidR="00317F1D" w:rsidRPr="00317F1D" w:rsidTr="007E6D70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1 189.4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1 201.3</w:t>
            </w:r>
          </w:p>
        </w:tc>
      </w:tr>
      <w:tr w:rsidR="00317F1D" w:rsidRPr="00317F1D" w:rsidTr="007E6D70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1 189.4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1 201.3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769.6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800.4</w:t>
            </w:r>
          </w:p>
        </w:tc>
      </w:tr>
      <w:tr w:rsidR="00317F1D" w:rsidRPr="00317F1D" w:rsidTr="007E6D70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769.6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800.4</w:t>
            </w:r>
          </w:p>
        </w:tc>
      </w:tr>
      <w:tr w:rsidR="00317F1D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769.6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800.4</w:t>
            </w:r>
          </w:p>
        </w:tc>
      </w:tr>
      <w:tr w:rsidR="00317F1D" w:rsidRPr="00317F1D" w:rsidTr="007E6D70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4 238.0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4 238.0</w:t>
            </w:r>
          </w:p>
        </w:tc>
      </w:tr>
      <w:tr w:rsidR="00317F1D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338.9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</w:tr>
      <w:tr w:rsidR="00317F1D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338.9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</w:tr>
      <w:tr w:rsidR="00317F1D" w:rsidRPr="00317F1D" w:rsidTr="007E6D70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3 753.9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3 753.9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3 753.9</w:t>
            </w:r>
          </w:p>
        </w:tc>
      </w:tr>
      <w:tr w:rsidR="00317F1D" w:rsidRPr="00317F1D" w:rsidTr="007E6D70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</w:tr>
      <w:tr w:rsidR="00317F1D" w:rsidRPr="00317F1D" w:rsidTr="007E6D70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7.7</w:t>
            </w:r>
          </w:p>
        </w:tc>
      </w:tr>
      <w:tr w:rsidR="00317F1D" w:rsidRPr="00317F1D" w:rsidTr="007E6D70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7.7</w:t>
            </w:r>
          </w:p>
        </w:tc>
      </w:tr>
      <w:tr w:rsidR="00317F1D" w:rsidRPr="00317F1D" w:rsidTr="007E6D70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7.7</w:t>
            </w:r>
          </w:p>
        </w:tc>
      </w:tr>
      <w:tr w:rsidR="00317F1D" w:rsidRPr="00317F1D" w:rsidTr="007E6D70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379.9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395.1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410.9</w:t>
            </w:r>
          </w:p>
        </w:tc>
      </w:tr>
      <w:tr w:rsidR="00317F1D" w:rsidRPr="00317F1D" w:rsidTr="007E6D70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379.9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395.1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410.9</w:t>
            </w:r>
          </w:p>
        </w:tc>
      </w:tr>
      <w:tr w:rsidR="00317F1D" w:rsidRPr="00317F1D" w:rsidTr="007E6D70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1 11 05030 00 0000 120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24.3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25.3</w:t>
            </w:r>
          </w:p>
        </w:tc>
      </w:tr>
      <w:tr w:rsidR="00317F1D" w:rsidRPr="00317F1D" w:rsidTr="007E6D70">
        <w:trPr>
          <w:trHeight w:val="1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1 11 05035 10 0000 120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24.3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25.3</w:t>
            </w:r>
          </w:p>
        </w:tc>
      </w:tr>
      <w:tr w:rsidR="00317F1D" w:rsidRPr="00317F1D" w:rsidTr="007E6D70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370.8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385.6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370.8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385.6</w:t>
            </w:r>
          </w:p>
        </w:tc>
      </w:tr>
      <w:tr w:rsidR="00317F1D" w:rsidRPr="00317F1D" w:rsidTr="007E6D70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10.1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10.1</w:t>
            </w:r>
          </w:p>
        </w:tc>
      </w:tr>
      <w:tr w:rsidR="00317F1D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10.1</w:t>
            </w:r>
          </w:p>
        </w:tc>
      </w:tr>
      <w:tr w:rsidR="00317F1D" w:rsidRPr="00317F1D" w:rsidTr="007E6D70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045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676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773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17F1D" w:rsidRPr="00317F1D" w:rsidTr="007E6D70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17F1D" w:rsidRPr="00317F1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045</w:t>
            </w:r>
            <w:r w:rsidR="00317F1D" w:rsidRPr="00317F1D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46132">
              <w:rPr>
                <w:b/>
                <w:bCs/>
                <w:color w:val="000000"/>
              </w:rPr>
              <w:t xml:space="preserve"> </w:t>
            </w:r>
            <w:r w:rsidR="00A702E8">
              <w:rPr>
                <w:b/>
                <w:bCs/>
                <w:color w:val="000000"/>
              </w:rPr>
              <w:t>676</w:t>
            </w:r>
            <w:r w:rsidR="00317F1D" w:rsidRPr="00317F1D">
              <w:rPr>
                <w:b/>
                <w:bCs/>
                <w:color w:val="000000"/>
              </w:rPr>
              <w:t>.</w:t>
            </w:r>
            <w:r w:rsidR="00A702E8">
              <w:rPr>
                <w:b/>
                <w:bCs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17F1D" w:rsidRPr="00317F1D">
              <w:rPr>
                <w:b/>
                <w:bCs/>
                <w:color w:val="000000"/>
              </w:rPr>
              <w:t xml:space="preserve"> </w:t>
            </w:r>
            <w:r w:rsidR="00A702E8">
              <w:rPr>
                <w:b/>
                <w:bCs/>
                <w:color w:val="000000"/>
              </w:rPr>
              <w:t>773</w:t>
            </w:r>
            <w:r w:rsidR="00317F1D" w:rsidRPr="00317F1D">
              <w:rPr>
                <w:b/>
                <w:bCs/>
                <w:color w:val="000000"/>
              </w:rPr>
              <w:t>.</w:t>
            </w:r>
            <w:r w:rsidR="00A702E8">
              <w:rPr>
                <w:b/>
                <w:bCs/>
                <w:color w:val="000000"/>
              </w:rPr>
              <w:t>8</w:t>
            </w:r>
          </w:p>
        </w:tc>
      </w:tr>
      <w:tr w:rsidR="00A702E8" w:rsidRPr="00317F1D" w:rsidTr="007E6D70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948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983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A702E8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2F607C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317F1D">
              <w:rPr>
                <w:color w:val="000000"/>
              </w:rPr>
              <w:t xml:space="preserve">001 00 0000 150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317F1D">
            <w:pPr>
              <w:jc w:val="both"/>
              <w:rPr>
                <w:color w:val="000000"/>
              </w:rPr>
            </w:pPr>
            <w:r w:rsidRPr="002F607C">
              <w:rPr>
                <w:color w:val="000000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Pr="002F607C">
              <w:rPr>
                <w:color w:val="000000"/>
              </w:rPr>
              <w:lastRenderedPageBreak/>
              <w:t>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1 383.7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948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983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4E5340" w:rsidRPr="00317F1D" w:rsidTr="007E6D70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0" w:rsidRPr="00317F1D" w:rsidRDefault="004E5340" w:rsidP="002F607C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>2 02 1</w:t>
            </w:r>
            <w:r w:rsidR="002F607C">
              <w:rPr>
                <w:color w:val="000000"/>
              </w:rPr>
              <w:t>6</w:t>
            </w:r>
            <w:r w:rsidRPr="00317F1D">
              <w:rPr>
                <w:color w:val="000000"/>
              </w:rPr>
              <w:t xml:space="preserve">001 10 0000 150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0" w:rsidRPr="00317F1D" w:rsidRDefault="002F607C" w:rsidP="00317F1D">
            <w:pPr>
              <w:jc w:val="both"/>
              <w:rPr>
                <w:color w:val="000000"/>
              </w:rPr>
            </w:pPr>
            <w:r w:rsidRPr="002F607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40" w:rsidRPr="00317F1D" w:rsidRDefault="00A702E8" w:rsidP="00FF6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40" w:rsidRPr="00317F1D" w:rsidRDefault="004E5340" w:rsidP="00A702E8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 w:rsidR="00A702E8">
              <w:rPr>
                <w:color w:val="000000"/>
              </w:rPr>
              <w:t>948</w:t>
            </w:r>
            <w:r w:rsidRPr="00317F1D">
              <w:rPr>
                <w:color w:val="000000"/>
              </w:rPr>
              <w:t>.</w:t>
            </w:r>
            <w:r w:rsidR="00A702E8"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40" w:rsidRPr="00317F1D" w:rsidRDefault="004E5340" w:rsidP="00A702E8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 w:rsidR="00A702E8">
              <w:rPr>
                <w:color w:val="000000"/>
              </w:rPr>
              <w:t>983</w:t>
            </w:r>
            <w:r w:rsidRPr="00317F1D">
              <w:rPr>
                <w:color w:val="000000"/>
              </w:rPr>
              <w:t>.</w:t>
            </w:r>
            <w:r w:rsidR="00A702E8">
              <w:rPr>
                <w:color w:val="000000"/>
              </w:rPr>
              <w:t>5</w:t>
            </w:r>
          </w:p>
        </w:tc>
      </w:tr>
      <w:tr w:rsidR="00317F1D" w:rsidRPr="00317F1D" w:rsidTr="007E6D70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7A1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317F1D"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317F1D" w:rsidRPr="00317F1D">
              <w:rPr>
                <w:color w:val="000000"/>
              </w:rPr>
              <w:t>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7A1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7F1D" w:rsidRPr="00317F1D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7A169E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9E" w:rsidRPr="00317F1D" w:rsidRDefault="007A169E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9E" w:rsidRPr="00317F1D" w:rsidRDefault="007A169E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69E" w:rsidRPr="00317F1D" w:rsidRDefault="007A169E" w:rsidP="00EF1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69E" w:rsidRPr="00317F1D" w:rsidRDefault="007A169E" w:rsidP="00EF1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69E" w:rsidRPr="00317F1D" w:rsidRDefault="007A169E" w:rsidP="00EF1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17F1D">
              <w:rPr>
                <w:color w:val="000000"/>
              </w:rPr>
              <w:t>0.</w:t>
            </w:r>
            <w:r>
              <w:rPr>
                <w:color w:val="000000"/>
              </w:rPr>
              <w:t>6</w:t>
            </w:r>
          </w:p>
        </w:tc>
      </w:tr>
      <w:tr w:rsidR="00317F1D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7A1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7F1D" w:rsidRPr="00317F1D">
              <w:rPr>
                <w:color w:val="000000"/>
              </w:rPr>
              <w:t>0.</w:t>
            </w:r>
            <w:r>
              <w:rPr>
                <w:color w:val="000000"/>
              </w:rPr>
              <w:t>6</w:t>
            </w:r>
          </w:p>
        </w:tc>
      </w:tr>
      <w:tr w:rsidR="00317F1D" w:rsidRPr="00317F1D" w:rsidTr="007E6D70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846132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1 56</w:t>
            </w:r>
            <w:r w:rsidR="00846132">
              <w:rPr>
                <w:color w:val="000000"/>
              </w:rPr>
              <w:t>5</w:t>
            </w:r>
            <w:r w:rsidRPr="00317F1D">
              <w:rPr>
                <w:color w:val="000000"/>
              </w:rPr>
              <w:t>.</w:t>
            </w:r>
            <w:r w:rsidR="0084613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846132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 w:rsidR="00846132">
              <w:rPr>
                <w:color w:val="000000"/>
              </w:rPr>
              <w:t>30</w:t>
            </w:r>
            <w:r w:rsidRPr="00317F1D">
              <w:rPr>
                <w:color w:val="000000"/>
              </w:rPr>
              <w:t>.</w:t>
            </w:r>
            <w:r w:rsidR="00846132"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846132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 w:rsidR="00846132">
              <w:rPr>
                <w:color w:val="000000"/>
              </w:rPr>
              <w:t>89</w:t>
            </w:r>
            <w:r w:rsidRPr="00317F1D">
              <w:rPr>
                <w:color w:val="000000"/>
              </w:rPr>
              <w:t>.</w:t>
            </w:r>
            <w:r w:rsidR="00846132">
              <w:rPr>
                <w:color w:val="000000"/>
              </w:rPr>
              <w:t>5</w:t>
            </w:r>
          </w:p>
        </w:tc>
      </w:tr>
      <w:tr w:rsidR="00846132" w:rsidRPr="00317F1D" w:rsidTr="007E6D70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1 56</w:t>
            </w:r>
            <w:r>
              <w:rPr>
                <w:color w:val="000000"/>
              </w:rPr>
              <w:t>5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30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89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846132" w:rsidRPr="00317F1D" w:rsidTr="007E6D70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1 56</w:t>
            </w:r>
            <w:r>
              <w:rPr>
                <w:color w:val="000000"/>
              </w:rPr>
              <w:t>5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30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89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317F1D" w:rsidRPr="00317F1D" w:rsidTr="007E6D70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46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451</w:t>
            </w:r>
            <w:r w:rsidR="00317F1D"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7F1D"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285</w:t>
            </w:r>
            <w:r w:rsidR="00317F1D"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E5340" w:rsidP="00A7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7F1D" w:rsidRPr="00317F1D">
              <w:rPr>
                <w:color w:val="000000"/>
              </w:rPr>
              <w:t xml:space="preserve"> </w:t>
            </w:r>
            <w:r w:rsidR="00A702E8">
              <w:rPr>
                <w:color w:val="000000"/>
              </w:rPr>
              <w:t>442</w:t>
            </w:r>
            <w:r w:rsidR="00317F1D" w:rsidRPr="00317F1D">
              <w:rPr>
                <w:color w:val="000000"/>
              </w:rPr>
              <w:t>.</w:t>
            </w:r>
            <w:r w:rsidR="00A702E8">
              <w:rPr>
                <w:color w:val="000000"/>
              </w:rPr>
              <w:t>2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EC6831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2B1D72">
              <w:t>1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22</w:t>
            </w:r>
            <w:r w:rsidRPr="00910A3C">
              <w:t xml:space="preserve">  и  202</w:t>
            </w:r>
            <w:r w:rsidR="002B1D72">
              <w:t>3г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900CF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B1D7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2B1D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  <w:r w:rsidR="007B5692" w:rsidRPr="00AB7330">
              <w:rPr>
                <w:i/>
                <w:iCs/>
              </w:rPr>
              <w:t>0.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2B1D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  <w:r w:rsidR="007B5692" w:rsidRPr="00AB7330">
              <w:rPr>
                <w:i/>
                <w:iCs/>
              </w:rPr>
              <w:t>0.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452825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032801" w:rsidP="00900C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451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032801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285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452825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442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032801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976A84">
              <w:rPr>
                <w:rFonts w:ascii="Times New Roman CYR" w:hAnsi="Times New Roman CYR" w:cs="Times New Roman CYR"/>
                <w:color w:val="000000"/>
              </w:rPr>
              <w:t>9 451.7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976A84">
              <w:rPr>
                <w:rFonts w:ascii="Times New Roman CYR" w:hAnsi="Times New Roman CYR" w:cs="Times New Roman CYR"/>
                <w:color w:val="000000"/>
              </w:rPr>
              <w:t>9 451.7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976A84">
              <w:rPr>
                <w:rFonts w:ascii="Times New Roman CYR" w:hAnsi="Times New Roman CYR" w:cs="Times New Roman CYR"/>
                <w:color w:val="000000"/>
              </w:rPr>
              <w:t>9 451.7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20643B"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20643B"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20643B"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5692">
        <w:rPr>
          <w:rFonts w:ascii="Times New Roman" w:hAnsi="Times New Roman"/>
          <w:sz w:val="24"/>
          <w:szCs w:val="24"/>
        </w:rPr>
        <w:t>3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</w:t>
      </w:r>
      <w:r w:rsidRPr="00910A3C">
        <w:rPr>
          <w:rFonts w:ascii="Times New Roman" w:hAnsi="Times New Roman"/>
          <w:sz w:val="24"/>
          <w:szCs w:val="24"/>
        </w:rPr>
        <w:t xml:space="preserve">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910A3C" w:rsidRPr="00910A3C" w:rsidRDefault="00910A3C" w:rsidP="00910A3C">
      <w:pPr>
        <w:jc w:val="both"/>
      </w:pPr>
      <w:r w:rsidRPr="00910A3C">
        <w:t xml:space="preserve"> 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910A3C">
        <w:t xml:space="preserve"> год </w:t>
      </w:r>
    </w:p>
    <w:p w:rsidR="00B20EC4" w:rsidRPr="00E7123C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>
        <w:rPr>
          <w:rFonts w:ascii="Times New Roman" w:hAnsi="Times New Roman"/>
          <w:sz w:val="24"/>
          <w:szCs w:val="24"/>
        </w:rPr>
        <w:t>2</w:t>
      </w:r>
      <w:r w:rsidR="002B1D72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B1D72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="00B20EC4"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180" w:type="dxa"/>
        <w:tblLayout w:type="fixed"/>
        <w:tblLook w:val="0000"/>
      </w:tblPr>
      <w:tblGrid>
        <w:gridCol w:w="828"/>
        <w:gridCol w:w="2700"/>
        <w:gridCol w:w="5652"/>
      </w:tblGrid>
      <w:tr w:rsidR="006E0385" w:rsidRPr="00992C51" w:rsidTr="006A4FAE">
        <w:trPr>
          <w:trHeight w:val="758"/>
        </w:trPr>
        <w:tc>
          <w:tcPr>
            <w:tcW w:w="9180" w:type="dxa"/>
            <w:gridSpan w:val="3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617ECF" w:rsidP="00D25C42">
            <w:pPr>
              <w:jc w:val="center"/>
              <w:rPr>
                <w:b/>
                <w:iCs/>
                <w:color w:val="000000"/>
              </w:rPr>
            </w:pPr>
            <w:hyperlink r:id="rId22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  <w:tr w:rsidR="006E0385" w:rsidRPr="003771AB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</w:tcBorders>
          </w:tcPr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5652" w:type="dxa"/>
            <w:vMerge/>
            <w:shd w:val="clear" w:color="auto" w:fill="auto"/>
          </w:tcPr>
          <w:p w:rsidR="006E0385" w:rsidRPr="00992C51" w:rsidRDefault="006E0385" w:rsidP="00D25C42">
            <w:pPr>
              <w:jc w:val="both"/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1 01 02020 01 0000 110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1 01 02030 01 0000 110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1 05 03020 01 0000 110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1 09 04053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272A91" w:rsidRDefault="006E0385" w:rsidP="00D25C4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6E0385" w:rsidP="004F4CA7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02020</w:t>
            </w:r>
            <w:r>
              <w:rPr>
                <w:snapToGrid w:val="0"/>
                <w:color w:val="000000"/>
              </w:rPr>
              <w:t xml:space="preserve"> 02 0000 140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4F4CA7" w:rsidP="00D25C42">
            <w:pPr>
              <w:jc w:val="both"/>
              <w:rPr>
                <w:color w:val="000000"/>
              </w:rPr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B54A99" w:rsidRPr="00272A91" w:rsidRDefault="00B54A99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780D5B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6A4FAE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780D5B">
            <w:pPr>
              <w:jc w:val="both"/>
            </w:pPr>
            <w:r w:rsidRPr="007F2E1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385" w:rsidRPr="00180078" w:rsidRDefault="006E0385" w:rsidP="00D25C4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</w:t>
            </w:r>
            <w:r w:rsidRPr="00180078">
              <w:rPr>
                <w:snapToGrid w:val="0"/>
                <w:color w:val="000000"/>
              </w:rPr>
              <w:t>0 02 000</w:t>
            </w:r>
            <w:r w:rsidR="00CB1E83">
              <w:rPr>
                <w:snapToGrid w:val="0"/>
                <w:color w:val="000000"/>
              </w:rPr>
              <w:t>0</w:t>
            </w:r>
            <w:r w:rsidRPr="00180078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4F4CA7" w:rsidP="00D25C42">
            <w:pPr>
              <w:autoSpaceDE w:val="0"/>
              <w:autoSpaceDN w:val="0"/>
              <w:adjustRightInd w:val="0"/>
              <w:jc w:val="both"/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828" w:type="dxa"/>
            <w:shd w:val="clear" w:color="auto" w:fill="auto"/>
          </w:tcPr>
          <w:p w:rsidR="00B54A99" w:rsidRPr="00180078" w:rsidRDefault="00B54A99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6B6B27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 </w:t>
            </w:r>
          </w:p>
        </w:tc>
      </w:tr>
      <w:tr w:rsidR="006A4FAE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A05D12">
            <w:pPr>
              <w:jc w:val="both"/>
            </w:pPr>
            <w:r w:rsidRPr="007F2E11">
              <w:t xml:space="preserve">Доходы от денежных взысканий (штрафов), поступающие в счет погашения задолженности, </w:t>
            </w:r>
            <w:r w:rsidRPr="007F2E11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579"/>
        <w:gridCol w:w="5643"/>
      </w:tblGrid>
      <w:tr w:rsidR="00CF434F" w:rsidRPr="00E7123C" w:rsidTr="00650B92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бюджета- органов местного самоуправления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Рыбасовского 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F434F" w:rsidRPr="00E7123C" w:rsidTr="00650B9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  <w:tr w:rsidR="00CF434F" w:rsidRPr="00E7123C" w:rsidTr="00650B92">
        <w:trPr>
          <w:trHeight w:val="668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F434F" w:rsidRPr="00E7123C" w:rsidTr="00650B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34F" w:rsidRPr="00E7123C" w:rsidRDefault="00CF434F" w:rsidP="00606243">
            <w:pPr>
              <w:rPr>
                <w:b/>
                <w:bCs/>
                <w:color w:val="000000"/>
              </w:rPr>
            </w:pPr>
          </w:p>
        </w:tc>
      </w:tr>
      <w:tr w:rsidR="00CF434F" w:rsidRPr="00E7123C" w:rsidTr="00650B9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951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</w:tr>
      <w:tr w:rsidR="00CF434F" w:rsidRPr="00E7123C" w:rsidTr="00650B92">
        <w:trPr>
          <w:trHeight w:val="18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1 08 04020 01 1000 110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821E7"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</w:t>
            </w:r>
            <w:r w:rsidR="003226CA">
              <w:rPr>
                <w:color w:val="000000"/>
              </w:rPr>
              <w:t>)</w:t>
            </w:r>
          </w:p>
        </w:tc>
      </w:tr>
      <w:tr w:rsidR="00CF434F" w:rsidRPr="00E7123C" w:rsidTr="00650B92">
        <w:trPr>
          <w:trHeight w:val="18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1 08 04020 01 4000 110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821E7">
              <w:rPr>
                <w:color w:val="000000"/>
              </w:rPr>
              <w:t xml:space="preserve"> (прочие поступления)</w:t>
            </w:r>
          </w:p>
        </w:tc>
      </w:tr>
      <w:tr w:rsidR="00CF434F" w:rsidRPr="00E7123C" w:rsidTr="00650B92">
        <w:trPr>
          <w:trHeight w:val="20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1 11 05025 10 0000 120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1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1 11 05035 10 0000 120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1 11 05075 10 0000 120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434F" w:rsidRPr="00E7123C" w:rsidTr="00650B92">
        <w:trPr>
          <w:trHeight w:val="19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1 11 09045 10 0000 120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434F" w:rsidRPr="00E7123C" w:rsidTr="00650B92">
        <w:trPr>
          <w:trHeight w:val="7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1 13 01995 10 0000 130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434F" w:rsidRPr="00E7123C" w:rsidTr="00650B92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1 13 02065 10 0000 130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434F" w:rsidRPr="00E7123C" w:rsidTr="00650B92">
        <w:trPr>
          <w:trHeight w:val="4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1 13 02995 10 0000 130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4CA7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46222D" w:rsidRDefault="004F4CA7" w:rsidP="00B403AC">
            <w:pPr>
              <w:jc w:val="center"/>
            </w:pPr>
            <w:r w:rsidRPr="0046222D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46222D" w:rsidRDefault="004F4CA7" w:rsidP="00B403AC">
            <w:pPr>
              <w:jc w:val="center"/>
            </w:pPr>
            <w:r w:rsidRPr="0046222D">
              <w:t xml:space="preserve">1 14 02053 10 0000 410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7" w:rsidRPr="0046222D" w:rsidRDefault="004F4CA7" w:rsidP="00B403AC">
            <w:pPr>
              <w:jc w:val="both"/>
            </w:pPr>
            <w:r w:rsidRPr="0046222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434F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1 14 06025 10 0000 430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61C1D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61C1D" w:rsidP="002C34A2">
            <w:pPr>
              <w:jc w:val="center"/>
            </w:pPr>
            <w:r w:rsidRPr="00C61C1D">
              <w:t>1 16 0</w:t>
            </w:r>
            <w:r w:rsidR="002C34A2">
              <w:t>7</w:t>
            </w:r>
            <w:r w:rsidRPr="00C61C1D">
              <w:t>0</w:t>
            </w:r>
            <w:r w:rsidR="002C34A2">
              <w:t>1</w:t>
            </w:r>
            <w:r w:rsidRPr="00C61C1D">
              <w:t xml:space="preserve">0 </w:t>
            </w:r>
            <w:r w:rsidR="002C34A2">
              <w:t>1</w:t>
            </w:r>
            <w:r w:rsidRPr="00C61C1D">
              <w:t>0 0000 140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916DA" w:rsidRDefault="00570ADC" w:rsidP="00606243">
            <w:pPr>
              <w:jc w:val="both"/>
            </w:pPr>
            <w:r>
              <w:rPr>
                <w:rStyle w:val="blk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F434F" w:rsidRPr="00E7123C" w:rsidTr="00650B92">
        <w:trPr>
          <w:trHeight w:val="9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F434F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7B" w:rsidRDefault="006B0C7B" w:rsidP="00606243">
            <w:pPr>
              <w:jc w:val="center"/>
            </w:pPr>
          </w:p>
          <w:p w:rsidR="00CF434F" w:rsidRPr="00E916DA" w:rsidRDefault="006B0C7B" w:rsidP="00606243">
            <w:pPr>
              <w:jc w:val="center"/>
            </w:pPr>
            <w:r>
              <w:rPr>
                <w:rStyle w:val="blk"/>
              </w:rPr>
              <w:t>1 16 10031 10 0000 140</w:t>
            </w:r>
            <w:r w:rsidR="00CF434F" w:rsidRPr="00E916DA"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916DA" w:rsidRDefault="006B0C7B" w:rsidP="00606243">
            <w:pPr>
              <w:jc w:val="both"/>
            </w:pPr>
            <w:r>
              <w:rPr>
                <w:rStyle w:val="blk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D0A37" w:rsidRPr="00E7123C" w:rsidTr="00650B92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Pr="00E916DA" w:rsidRDefault="003D0A37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Pr="00E916DA" w:rsidRDefault="003D0A37" w:rsidP="003D0A37">
            <w:pPr>
              <w:jc w:val="center"/>
            </w:pPr>
            <w:r w:rsidRPr="00C61C1D">
              <w:t xml:space="preserve">1 16 </w:t>
            </w:r>
            <w:r>
              <w:t>10</w:t>
            </w:r>
            <w:r w:rsidRPr="00C61C1D">
              <w:t>0</w:t>
            </w:r>
            <w:r>
              <w:t>32</w:t>
            </w:r>
            <w:r w:rsidRPr="00C61C1D">
              <w:t xml:space="preserve"> </w:t>
            </w:r>
            <w:r>
              <w:t>10</w:t>
            </w:r>
            <w:r w:rsidRPr="00C61C1D">
              <w:t xml:space="preserve"> 0000 140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37" w:rsidRPr="00E916DA" w:rsidRDefault="003D0A37" w:rsidP="00BE347A">
            <w:r>
              <w:rPr>
                <w:rStyle w:val="blk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>
              <w:rPr>
                <w:rStyle w:val="blk"/>
              </w:rPr>
              <w:lastRenderedPageBreak/>
              <w:t>учреждениями, унитарными предприятиями)</w:t>
            </w:r>
          </w:p>
        </w:tc>
      </w:tr>
      <w:tr w:rsidR="003D0A37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Default="003D0A37" w:rsidP="0060624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Default="003D0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1 16 10100 10 0000 140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37" w:rsidRDefault="003D0A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Default="006A4FAE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Default="006A4FAE" w:rsidP="006A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1 16 10123 01 0001 140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7F2E11" w:rsidRDefault="006A4FAE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1 17 01050 10 0000 180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Невыясненные поступления, зачисляемые в бюджеты сельских поселений</w:t>
            </w:r>
          </w:p>
        </w:tc>
      </w:tr>
      <w:tr w:rsidR="006A4FAE" w:rsidRPr="00E7123C" w:rsidTr="00650B92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1 17 05050 10 0000 180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неналоговые доходы бюджетов сельских поселений</w:t>
            </w:r>
          </w:p>
        </w:tc>
      </w:tr>
      <w:tr w:rsidR="006A4FAE" w:rsidRPr="00E7123C" w:rsidTr="00650B92">
        <w:trPr>
          <w:trHeight w:val="6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2 02 15002 10 0000 150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5371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71" w:rsidRPr="00E916DA" w:rsidRDefault="003F5371" w:rsidP="001D5A58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71" w:rsidRPr="00E916DA" w:rsidRDefault="003F5371" w:rsidP="001D5A58">
            <w:pPr>
              <w:jc w:val="center"/>
            </w:pPr>
            <w:r w:rsidRPr="00E916DA">
              <w:t>2 02 1</w:t>
            </w:r>
            <w:r>
              <w:t>6</w:t>
            </w:r>
            <w:r w:rsidRPr="00E916DA">
              <w:t xml:space="preserve">001 10 0000 150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71" w:rsidRPr="00160651" w:rsidRDefault="003F5371" w:rsidP="001D5A58">
            <w:pPr>
              <w:jc w:val="both"/>
            </w:pPr>
            <w:r w:rsidRPr="002C4A0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A4FAE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2 02 30024 10 0000 150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4FAE" w:rsidRPr="00E7123C" w:rsidTr="00650B92">
        <w:trPr>
          <w:trHeight w:val="11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2 02 35118 10 0000 150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B54A99">
            <w:pPr>
              <w:jc w:val="center"/>
            </w:pPr>
            <w:r w:rsidRPr="00E916DA">
              <w:t>2 02 4</w:t>
            </w:r>
            <w:r>
              <w:t>0014</w:t>
            </w:r>
            <w:r w:rsidRPr="00E916DA">
              <w:t xml:space="preserve">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B54A99">
            <w:pPr>
              <w:wordWrap w:val="0"/>
              <w:spacing w:before="100" w:after="100"/>
              <w:ind w:left="60" w:right="6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2 02 45160 10 0000 150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4FAE" w:rsidRPr="00E7123C" w:rsidTr="00650B92">
        <w:trPr>
          <w:trHeight w:val="5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2 02 49999 10 0000 150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межбюджетные трансферты, передаваемые бюджетам сельских поселений</w:t>
            </w:r>
          </w:p>
        </w:tc>
      </w:tr>
      <w:tr w:rsidR="006A4FAE" w:rsidRPr="00E7123C" w:rsidTr="00650B92">
        <w:trPr>
          <w:trHeight w:val="5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2 07 05030 10 0000 150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безвозмездные поступления в бюджеты сельских поселений</w:t>
            </w:r>
          </w:p>
        </w:tc>
      </w:tr>
      <w:tr w:rsidR="006A4FAE" w:rsidRPr="00E7123C" w:rsidTr="00650B92">
        <w:trPr>
          <w:trHeight w:val="2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2 08 05000 10 0000 150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FAE" w:rsidRPr="00E7123C" w:rsidTr="00650B92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2 18 05010 10 0000 150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4FAE" w:rsidRPr="00E7123C" w:rsidTr="00650B92">
        <w:trPr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4FAE" w:rsidRPr="00E7123C" w:rsidTr="00650B92">
        <w:trPr>
          <w:trHeight w:val="1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4FAE" w:rsidRPr="00E7123C" w:rsidTr="00650B92">
        <w:trPr>
          <w:trHeight w:val="11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2 19 60010 10 0000 150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A05D12">
            <w:pPr>
              <w:jc w:val="both"/>
            </w:pPr>
            <w:r w:rsidRPr="00E916D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285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</w:t>
      </w:r>
    </w:p>
    <w:p w:rsidR="001D3297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2B1D72">
        <w:rPr>
          <w:rFonts w:ascii="Times New Roman" w:hAnsi="Times New Roman"/>
          <w:sz w:val="24"/>
          <w:szCs w:val="24"/>
        </w:rPr>
        <w:t xml:space="preserve"> 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3F7142" w:rsidRPr="00E7123C" w:rsidRDefault="003F7142" w:rsidP="003F7142">
      <w:pPr>
        <w:jc w:val="both"/>
      </w:pPr>
      <w:r w:rsidRPr="00E7123C">
        <w:t xml:space="preserve">                                                                               поселе</w:t>
      </w:r>
      <w:r w:rsidR="003D0A37">
        <w:t>ния Сальского  района  на 202</w:t>
      </w:r>
      <w:r w:rsidR="002B1D72">
        <w:t>1</w:t>
      </w:r>
      <w:r w:rsidRPr="00E7123C">
        <w:t xml:space="preserve"> год </w:t>
      </w:r>
    </w:p>
    <w:p w:rsidR="003F7142" w:rsidRPr="00E7123C" w:rsidRDefault="003F7142" w:rsidP="003F7142">
      <w:r w:rsidRPr="00E7123C">
        <w:t xml:space="preserve">                                                                         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tbl>
      <w:tblPr>
        <w:tblW w:w="9640" w:type="dxa"/>
        <w:tblInd w:w="-34" w:type="dxa"/>
        <w:tblLayout w:type="fixed"/>
        <w:tblLook w:val="04A0"/>
      </w:tblPr>
      <w:tblGrid>
        <w:gridCol w:w="1575"/>
        <w:gridCol w:w="2976"/>
        <w:gridCol w:w="5089"/>
      </w:tblGrid>
      <w:tr w:rsidR="003F7142" w:rsidRPr="00E7123C" w:rsidTr="005366FC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3F7142" w:rsidRPr="00E7123C" w:rsidTr="005366F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</w:tr>
      <w:tr w:rsidR="003F7142" w:rsidRPr="00E7123C" w:rsidTr="005366FC">
        <w:trPr>
          <w:trHeight w:val="66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источников  финансирования дефицита местного бюджета</w:t>
            </w:r>
          </w:p>
        </w:tc>
      </w:tr>
      <w:tr w:rsidR="003F7142" w:rsidRPr="00E7123C" w:rsidTr="005366FC">
        <w:trPr>
          <w:trHeight w:val="1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142" w:rsidRPr="00E7123C" w:rsidRDefault="003F7142" w:rsidP="005366FC">
            <w:pPr>
              <w:rPr>
                <w:b/>
                <w:bCs/>
                <w:color w:val="000000"/>
              </w:rPr>
            </w:pPr>
          </w:p>
        </w:tc>
      </w:tr>
      <w:tr w:rsidR="003F7142" w:rsidRPr="00E7123C" w:rsidTr="005366FC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951</w:t>
            </w:r>
          </w:p>
        </w:tc>
        <w:tc>
          <w:tcPr>
            <w:tcW w:w="8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  <w:rPr>
                <w:b/>
                <w:bCs/>
              </w:rPr>
            </w:pPr>
            <w:r w:rsidRPr="00E7123C">
              <w:rPr>
                <w:b/>
                <w:bCs/>
              </w:rPr>
              <w:t>АДМИНИСТРАЦИЯ РЫБАСОВСКОГО СЕЛЬСКОГО ПОСЕЛЕНИЯ</w:t>
            </w:r>
          </w:p>
        </w:tc>
      </w:tr>
      <w:tr w:rsidR="003F7142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01 05 02 01 10 0000 510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</w:pPr>
            <w:r w:rsidRPr="00E7123C">
              <w:t>Увеличение прочих остатков денежных средств бюджетов сельских поселений</w:t>
            </w:r>
          </w:p>
        </w:tc>
      </w:tr>
      <w:tr w:rsidR="003F7142" w:rsidRPr="00E7123C" w:rsidTr="005366FC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01 05 02 01 10 0000 610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A05D12">
            <w:pPr>
              <w:jc w:val="both"/>
            </w:pPr>
            <w:r w:rsidRPr="00E7123C">
              <w:t>Уменьшение прочих остатков денежных средств бюджетов сельских поселений</w:t>
            </w:r>
          </w:p>
        </w:tc>
      </w:tr>
    </w:tbl>
    <w:p w:rsidR="001D3297" w:rsidRDefault="001D329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1D3297" w:rsidSect="00175174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5310" w:type="dxa"/>
        <w:tblInd w:w="-885" w:type="dxa"/>
        <w:tblLook w:val="04A0"/>
      </w:tblPr>
      <w:tblGrid>
        <w:gridCol w:w="4679"/>
        <w:gridCol w:w="992"/>
        <w:gridCol w:w="992"/>
        <w:gridCol w:w="1760"/>
        <w:gridCol w:w="1340"/>
        <w:gridCol w:w="1720"/>
        <w:gridCol w:w="1701"/>
        <w:gridCol w:w="2126"/>
      </w:tblGrid>
      <w:tr w:rsidR="00FF635E" w:rsidRPr="00FF635E" w:rsidTr="00DE1D82">
        <w:trPr>
          <w:trHeight w:val="39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DE1D82" w:rsidRDefault="00FC1BB5" w:rsidP="00FF6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</w:t>
            </w:r>
            <w:r w:rsidR="00DE1D82" w:rsidRPr="00DE1D82">
              <w:rPr>
                <w:color w:val="000000"/>
              </w:rPr>
              <w:t>ыс.рублей</w:t>
            </w:r>
            <w:r>
              <w:rPr>
                <w:color w:val="000000"/>
              </w:rPr>
              <w:t>)</w:t>
            </w:r>
            <w:r w:rsidR="00FF635E" w:rsidRPr="00DE1D82">
              <w:rPr>
                <w:color w:val="000000"/>
              </w:rPr>
              <w:t> </w:t>
            </w:r>
          </w:p>
        </w:tc>
      </w:tr>
      <w:tr w:rsidR="00FF635E" w:rsidRPr="00FF635E" w:rsidTr="00DE1D82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2023 г.</w:t>
            </w:r>
          </w:p>
        </w:tc>
      </w:tr>
      <w:tr w:rsidR="00FF635E" w:rsidRPr="00FF635E" w:rsidTr="00DE1D82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5 780.0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96A4A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5 </w:t>
            </w:r>
            <w:r w:rsidR="00F96A4A">
              <w:rPr>
                <w:b/>
                <w:bCs/>
                <w:color w:val="000000"/>
              </w:rPr>
              <w:t>505</w:t>
            </w:r>
            <w:r w:rsidRPr="00FF635E">
              <w:rPr>
                <w:b/>
                <w:bCs/>
                <w:color w:val="000000"/>
              </w:rPr>
              <w:t>.</w:t>
            </w:r>
            <w:r w:rsidR="00F96A4A">
              <w:rPr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5 6</w:t>
            </w:r>
            <w:r w:rsidR="00F96A4A">
              <w:rPr>
                <w:b/>
                <w:bCs/>
                <w:color w:val="000000"/>
              </w:rPr>
              <w:t>4</w:t>
            </w:r>
            <w:r w:rsidR="00830623">
              <w:rPr>
                <w:b/>
                <w:bCs/>
                <w:color w:val="000000"/>
              </w:rPr>
              <w:t>8</w:t>
            </w:r>
            <w:r w:rsidRPr="00FF635E">
              <w:rPr>
                <w:b/>
                <w:bCs/>
                <w:color w:val="000000"/>
              </w:rPr>
              <w:t>.</w:t>
            </w:r>
            <w:r w:rsidR="00F96A4A">
              <w:rPr>
                <w:b/>
                <w:bCs/>
                <w:color w:val="000000"/>
              </w:rPr>
              <w:t>0</w:t>
            </w:r>
          </w:p>
        </w:tc>
      </w:tr>
      <w:tr w:rsidR="00FF635E" w:rsidRPr="00FF635E" w:rsidTr="00DE1D82">
        <w:trPr>
          <w:trHeight w:val="1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5 510.6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5 274.6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5 221.4</w:t>
            </w:r>
          </w:p>
        </w:tc>
      </w:tr>
      <w:tr w:rsidR="00FF635E" w:rsidRPr="00FF635E" w:rsidTr="00DE1D82">
        <w:trPr>
          <w:trHeight w:val="3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2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08.2.00.22840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19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832.3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832.3</w:t>
            </w:r>
          </w:p>
        </w:tc>
      </w:tr>
      <w:tr w:rsidR="00FF635E" w:rsidRPr="00FF635E" w:rsidTr="00DE1D82">
        <w:trPr>
          <w:trHeight w:val="21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55.5</w:t>
            </w:r>
          </w:p>
        </w:tc>
      </w:tr>
      <w:tr w:rsidR="00FF635E" w:rsidRPr="00FF635E" w:rsidTr="00DE1D82">
        <w:trPr>
          <w:trHeight w:val="23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3 642.0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3 642.0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3 642.0</w:t>
            </w:r>
          </w:p>
        </w:tc>
      </w:tr>
      <w:tr w:rsidR="00FF635E" w:rsidRPr="00FF635E" w:rsidTr="00DE1D82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</w:t>
            </w:r>
            <w:r w:rsidRPr="00FF635E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176.4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176.4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176.4</w:t>
            </w:r>
          </w:p>
        </w:tc>
      </w:tr>
      <w:tr w:rsidR="00FF635E" w:rsidRPr="00FF635E" w:rsidTr="00DE1D82">
        <w:trPr>
          <w:trHeight w:val="21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744.9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514.9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461.7</w:t>
            </w:r>
          </w:p>
        </w:tc>
      </w:tr>
      <w:tr w:rsidR="00FF635E" w:rsidRPr="00FF635E" w:rsidTr="00DE1D82">
        <w:trPr>
          <w:trHeight w:val="17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</w:tr>
      <w:tr w:rsidR="00FF635E" w:rsidRPr="00FF635E" w:rsidTr="00DE1D82">
        <w:trPr>
          <w:trHeight w:val="12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33.1</w:t>
            </w:r>
          </w:p>
        </w:tc>
      </w:tr>
      <w:tr w:rsidR="00FF635E" w:rsidRPr="00FF635E" w:rsidTr="00DE1D82">
        <w:trPr>
          <w:trHeight w:val="35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</w:tr>
      <w:tr w:rsidR="00FF635E" w:rsidRPr="00FF635E" w:rsidTr="00DE1D82">
        <w:trPr>
          <w:trHeight w:val="30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</w:tr>
      <w:tr w:rsidR="00FF635E" w:rsidRPr="00FF635E" w:rsidTr="00DE1D82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1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9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17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96A4A">
            <w:pPr>
              <w:rPr>
                <w:color w:val="000000"/>
              </w:rPr>
            </w:pPr>
            <w:r w:rsidRPr="00FF635E">
              <w:rPr>
                <w:color w:val="000000"/>
              </w:rPr>
              <w:t>2</w:t>
            </w:r>
            <w:r w:rsidR="00F96A4A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1.</w:t>
            </w:r>
            <w:r w:rsidR="00F96A4A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96A4A" w:rsidP="00830623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830623">
              <w:rPr>
                <w:color w:val="000000"/>
              </w:rPr>
              <w:t>6</w:t>
            </w:r>
            <w:r>
              <w:rPr>
                <w:color w:val="000000"/>
              </w:rPr>
              <w:t>.6</w:t>
            </w:r>
          </w:p>
        </w:tc>
      </w:tr>
      <w:tr w:rsidR="00FF635E" w:rsidRPr="00FF635E" w:rsidTr="00DE1D82">
        <w:trPr>
          <w:trHeight w:val="4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25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830623" w:rsidP="00FF63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F635E" w:rsidRPr="00FF635E">
              <w:rPr>
                <w:color w:val="000000"/>
              </w:rPr>
              <w:t>.0</w:t>
            </w:r>
          </w:p>
        </w:tc>
      </w:tr>
      <w:tr w:rsidR="00FF635E" w:rsidRPr="00FF635E" w:rsidTr="00DE1D82">
        <w:trPr>
          <w:trHeight w:val="6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570B09">
            <w:pPr>
              <w:rPr>
                <w:color w:val="000000"/>
              </w:rPr>
            </w:pPr>
            <w:r w:rsidRPr="00FF635E">
              <w:rPr>
                <w:color w:val="000000"/>
              </w:rPr>
              <w:t>1</w:t>
            </w:r>
            <w:r w:rsidR="00570B09">
              <w:rPr>
                <w:color w:val="000000"/>
              </w:rPr>
              <w:t>8</w:t>
            </w:r>
            <w:r w:rsidRPr="00FF635E">
              <w:rPr>
                <w:color w:val="000000"/>
              </w:rPr>
              <w:t>9.</w:t>
            </w:r>
            <w:r w:rsidR="00570B09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570B09">
            <w:pPr>
              <w:rPr>
                <w:color w:val="000000"/>
              </w:rPr>
            </w:pPr>
            <w:r w:rsidRPr="00FF635E">
              <w:rPr>
                <w:color w:val="000000"/>
              </w:rPr>
              <w:t>3</w:t>
            </w:r>
            <w:r w:rsidR="00570B09">
              <w:rPr>
                <w:color w:val="000000"/>
              </w:rPr>
              <w:t>82</w:t>
            </w:r>
            <w:r w:rsidRPr="00FF635E">
              <w:rPr>
                <w:color w:val="000000"/>
              </w:rPr>
              <w:t>.</w:t>
            </w:r>
            <w:r w:rsidR="00570B09">
              <w:rPr>
                <w:color w:val="000000"/>
              </w:rPr>
              <w:t>6</w:t>
            </w:r>
          </w:p>
        </w:tc>
      </w:tr>
      <w:tr w:rsidR="00FF635E" w:rsidRPr="00FF635E" w:rsidTr="00DE1D82">
        <w:trPr>
          <w:trHeight w:val="18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97.0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100.6</w:t>
            </w: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100.6</w:t>
            </w:r>
          </w:p>
        </w:tc>
      </w:tr>
      <w:tr w:rsidR="00FF635E" w:rsidRPr="00FF635E" w:rsidTr="00DE1D82">
        <w:trPr>
          <w:trHeight w:val="19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100.6</w:t>
            </w:r>
          </w:p>
        </w:tc>
      </w:tr>
      <w:tr w:rsidR="00FF635E" w:rsidRPr="00FF635E" w:rsidTr="00DE1D82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9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2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04.2.00.21670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1 565.0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1 630.5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1 689.5</w:t>
            </w:r>
          </w:p>
        </w:tc>
      </w:tr>
      <w:tr w:rsidR="00FF635E" w:rsidRPr="00FF635E" w:rsidTr="00DE1D82">
        <w:trPr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1 565.0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1 630.5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1 689.5</w:t>
            </w:r>
          </w:p>
        </w:tc>
      </w:tr>
      <w:tr w:rsidR="00FF635E" w:rsidRPr="00FF635E" w:rsidTr="00DE1D82">
        <w:trPr>
          <w:trHeight w:val="2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1 565.0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1 630.5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1 689.5</w:t>
            </w: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186.6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200.2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186.6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200.2</w:t>
            </w:r>
          </w:p>
        </w:tc>
      </w:tr>
      <w:tr w:rsidR="00FF635E" w:rsidRPr="00FF635E" w:rsidTr="00DE1D82">
        <w:trPr>
          <w:trHeight w:val="2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476.1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148.5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161.2</w:t>
            </w:r>
          </w:p>
        </w:tc>
      </w:tr>
      <w:tr w:rsidR="00FF635E" w:rsidRPr="00FF635E" w:rsidTr="00DE1D82">
        <w:trPr>
          <w:trHeight w:val="29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39.0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5.0</w:t>
            </w:r>
          </w:p>
        </w:tc>
      </w:tr>
      <w:tr w:rsidR="00FF635E" w:rsidRPr="00FF635E" w:rsidTr="00DE1D82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</w:tr>
      <w:tr w:rsidR="00FF635E" w:rsidRPr="00FF635E" w:rsidTr="00DE1D82">
        <w:trPr>
          <w:trHeight w:val="3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046709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1 </w:t>
            </w:r>
            <w:r w:rsidR="00046709">
              <w:rPr>
                <w:b/>
                <w:bCs/>
                <w:color w:val="000000"/>
              </w:rPr>
              <w:t>979</w:t>
            </w:r>
            <w:r w:rsidRPr="00FF635E">
              <w:rPr>
                <w:b/>
                <w:bCs/>
                <w:color w:val="000000"/>
              </w:rPr>
              <w:t>.</w:t>
            </w:r>
            <w:r w:rsidR="00046709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1 </w:t>
            </w:r>
            <w:r w:rsidR="009B4F16">
              <w:rPr>
                <w:b/>
                <w:bCs/>
                <w:color w:val="000000"/>
              </w:rPr>
              <w:t>764</w:t>
            </w:r>
            <w:r w:rsidRPr="00FF635E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1 </w:t>
            </w:r>
            <w:r w:rsidR="009B4F16">
              <w:rPr>
                <w:b/>
                <w:bCs/>
                <w:color w:val="000000"/>
              </w:rPr>
              <w:t>70</w:t>
            </w:r>
            <w:r w:rsidR="00830623">
              <w:rPr>
                <w:b/>
                <w:bCs/>
                <w:color w:val="000000"/>
              </w:rPr>
              <w:t>2</w:t>
            </w:r>
            <w:r w:rsidRPr="00FF635E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5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046709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046709"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 w:rsidR="0004670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70</w:t>
            </w:r>
            <w:r w:rsidR="00830623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5</w:t>
            </w:r>
          </w:p>
        </w:tc>
      </w:tr>
      <w:tr w:rsidR="00FF635E" w:rsidRPr="00FF635E" w:rsidTr="00DE1D82">
        <w:trPr>
          <w:trHeight w:val="16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046709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046709"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 w:rsidR="0004670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70</w:t>
            </w:r>
            <w:r w:rsidR="00830623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5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84.4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</w:tr>
      <w:tr w:rsidR="00FF635E" w:rsidRPr="00FF635E" w:rsidTr="00DE1D82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</w:t>
            </w:r>
            <w:r w:rsidRPr="00FF635E">
              <w:rPr>
                <w:color w:val="000000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</w:tr>
      <w:tr w:rsidR="00FF635E" w:rsidRPr="00FF635E" w:rsidTr="00DE1D82">
        <w:trPr>
          <w:trHeight w:val="19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06.1.00.21950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046709" w:rsidP="000467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F635E" w:rsidRPr="00FF63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FF635E" w:rsidRPr="00FF635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FF635E" w:rsidRPr="00FF63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9B4F16" w:rsidP="009B4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F635E" w:rsidRPr="00FF63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FF635E" w:rsidRPr="00FF63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9 </w:t>
            </w:r>
            <w:r w:rsidR="009B4F16">
              <w:rPr>
                <w:b/>
                <w:bCs/>
                <w:color w:val="000000"/>
              </w:rPr>
              <w:t>442</w:t>
            </w:r>
            <w:r w:rsidRPr="00FF635E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2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7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40" w:type="dxa"/>
        <w:tblInd w:w="-743" w:type="dxa"/>
        <w:tblLayout w:type="fixed"/>
        <w:tblLook w:val="04A0"/>
      </w:tblPr>
      <w:tblGrid>
        <w:gridCol w:w="5671"/>
        <w:gridCol w:w="864"/>
        <w:gridCol w:w="567"/>
        <w:gridCol w:w="1120"/>
        <w:gridCol w:w="1720"/>
        <w:gridCol w:w="1120"/>
        <w:gridCol w:w="1426"/>
        <w:gridCol w:w="1134"/>
        <w:gridCol w:w="1418"/>
      </w:tblGrid>
      <w:tr w:rsidR="00DE1D82" w:rsidRPr="00DE1D82" w:rsidTr="00FC1BB5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2023 г.</w:t>
            </w:r>
          </w:p>
        </w:tc>
      </w:tr>
      <w:tr w:rsidR="00DE1D82" w:rsidRPr="00DE1D82" w:rsidTr="00FC1BB5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</w:tr>
      <w:tr w:rsidR="00DE1D82" w:rsidRPr="00DE1D82" w:rsidTr="00FC1BB5">
        <w:trPr>
          <w:trHeight w:val="10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9B4F16" w:rsidP="009B4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DE1D82" w:rsidRPr="00DE1D8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9B4F16" w:rsidP="009B4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9B4F16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 xml:space="preserve">9 </w:t>
            </w:r>
            <w:r w:rsidR="009B4F16">
              <w:rPr>
                <w:b/>
                <w:bCs/>
                <w:color w:val="000000"/>
              </w:rPr>
              <w:t>442</w:t>
            </w:r>
            <w:r w:rsidRPr="00DE1D82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2</w:t>
            </w:r>
          </w:p>
        </w:tc>
      </w:tr>
      <w:tr w:rsidR="00DE1D82" w:rsidRPr="00DE1D82" w:rsidTr="00FC1BB5">
        <w:trPr>
          <w:trHeight w:val="18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29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08.2.00.22840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19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832.3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832.3</w:t>
            </w:r>
          </w:p>
        </w:tc>
      </w:tr>
      <w:tr w:rsidR="00DE1D82" w:rsidRPr="00DE1D82" w:rsidTr="00FC1BB5">
        <w:trPr>
          <w:trHeight w:val="18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55.5</w:t>
            </w:r>
          </w:p>
        </w:tc>
      </w:tr>
      <w:tr w:rsidR="00DE1D82" w:rsidRPr="00DE1D82" w:rsidTr="00FC1BB5">
        <w:trPr>
          <w:trHeight w:val="18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3 642.0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3 642.0</w:t>
            </w:r>
          </w:p>
        </w:tc>
      </w:tr>
      <w:tr w:rsidR="00DE1D82" w:rsidRPr="00DE1D82" w:rsidTr="00FC1BB5">
        <w:trPr>
          <w:trHeight w:val="14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176.4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176.4</w:t>
            </w:r>
          </w:p>
        </w:tc>
      </w:tr>
      <w:tr w:rsidR="00DE1D82" w:rsidRPr="00DE1D82" w:rsidTr="00FC1BB5">
        <w:trPr>
          <w:trHeight w:val="18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744.9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514.9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461.7</w:t>
            </w:r>
          </w:p>
        </w:tc>
      </w:tr>
      <w:tr w:rsidR="00DE1D82" w:rsidRPr="00DE1D82" w:rsidTr="00FC1BB5">
        <w:trPr>
          <w:trHeight w:val="1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89.1.00.21010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</w:tr>
      <w:tr w:rsidR="00DE1D82" w:rsidRPr="00DE1D82" w:rsidTr="00FC1BB5">
        <w:trPr>
          <w:trHeight w:val="11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33.1</w:t>
            </w:r>
          </w:p>
        </w:tc>
      </w:tr>
      <w:tr w:rsidR="00DE1D82" w:rsidRPr="00DE1D82" w:rsidTr="00FC1BB5">
        <w:trPr>
          <w:trHeight w:val="2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</w:tr>
      <w:tr w:rsidR="00DE1D82" w:rsidRPr="00DE1D82" w:rsidTr="00FC1BB5">
        <w:trPr>
          <w:trHeight w:val="23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</w:tr>
      <w:tr w:rsidR="00DE1D82" w:rsidRPr="00DE1D82" w:rsidTr="00FC1BB5">
        <w:trPr>
          <w:trHeight w:val="18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11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</w:tr>
      <w:tr w:rsidR="00DE1D82" w:rsidRPr="00DE1D82" w:rsidTr="00FC1BB5">
        <w:trPr>
          <w:trHeight w:val="30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</w:tr>
      <w:tr w:rsidR="00DE1D82" w:rsidRPr="00DE1D82" w:rsidTr="00FC1BB5">
        <w:trPr>
          <w:trHeight w:val="2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50554E" w:rsidP="00DE1D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1D82" w:rsidRPr="00DE1D82">
              <w:rPr>
                <w:color w:val="000000"/>
              </w:rPr>
              <w:t>.0</w:t>
            </w:r>
          </w:p>
        </w:tc>
      </w:tr>
      <w:tr w:rsidR="00DE1D82" w:rsidRPr="00DE1D82" w:rsidTr="00FC1BB5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9B4F16" w:rsidP="009B4F16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DE1D82" w:rsidRPr="00DE1D8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9B4F16">
            <w:pPr>
              <w:rPr>
                <w:color w:val="000000"/>
              </w:rPr>
            </w:pPr>
            <w:r w:rsidRPr="00DE1D82">
              <w:rPr>
                <w:color w:val="000000"/>
              </w:rPr>
              <w:t>3</w:t>
            </w:r>
            <w:r w:rsidR="009B4F16">
              <w:rPr>
                <w:color w:val="000000"/>
              </w:rPr>
              <w:t>82</w:t>
            </w:r>
            <w:r w:rsidRPr="00DE1D82">
              <w:rPr>
                <w:color w:val="000000"/>
              </w:rPr>
              <w:t>.</w:t>
            </w:r>
            <w:r w:rsidR="009B4F16">
              <w:rPr>
                <w:color w:val="000000"/>
              </w:rPr>
              <w:t>6</w:t>
            </w:r>
          </w:p>
        </w:tc>
      </w:tr>
      <w:tr w:rsidR="00DE1D82" w:rsidRPr="00DE1D82" w:rsidTr="00FC1BB5">
        <w:trPr>
          <w:trHeight w:val="1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</w:tr>
      <w:tr w:rsidR="00DE1D82" w:rsidRPr="00DE1D82" w:rsidTr="00FC1BB5">
        <w:trPr>
          <w:trHeight w:val="1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100.6</w:t>
            </w:r>
          </w:p>
        </w:tc>
      </w:tr>
      <w:tr w:rsidR="00DE1D82" w:rsidRPr="00DE1D82" w:rsidTr="00FC1BB5">
        <w:trPr>
          <w:trHeight w:val="2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</w:tr>
      <w:tr w:rsidR="00DE1D82" w:rsidRPr="00DE1D82" w:rsidTr="00FC1BB5">
        <w:trPr>
          <w:trHeight w:val="2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1 630.5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1 689.5</w:t>
            </w:r>
          </w:p>
        </w:tc>
      </w:tr>
      <w:tr w:rsidR="00DE1D82" w:rsidRPr="00DE1D82" w:rsidTr="00FC1BB5">
        <w:trPr>
          <w:trHeight w:val="2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161.2</w:t>
            </w:r>
          </w:p>
        </w:tc>
      </w:tr>
      <w:tr w:rsidR="00DE1D82" w:rsidRPr="00DE1D82" w:rsidTr="00FC1BB5">
        <w:trPr>
          <w:trHeight w:val="24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39.0</w:t>
            </w:r>
          </w:p>
        </w:tc>
      </w:tr>
      <w:tr w:rsidR="00DE1D82" w:rsidRPr="00DE1D82" w:rsidTr="00FC1BB5">
        <w:trPr>
          <w:trHeight w:val="3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5.0</w:t>
            </w:r>
          </w:p>
        </w:tc>
      </w:tr>
      <w:tr w:rsidR="00EF6475" w:rsidRPr="00DE1D82" w:rsidTr="00FC1BB5">
        <w:trPr>
          <w:trHeight w:val="1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75" w:rsidRPr="00DE1D82" w:rsidRDefault="00EF6475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75" w:rsidRPr="00FF635E" w:rsidRDefault="00EF6475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75" w:rsidRPr="00FF635E" w:rsidRDefault="00EF6475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75" w:rsidRPr="00FF635E" w:rsidRDefault="00EF6475" w:rsidP="0050554E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70</w:t>
            </w:r>
            <w:r w:rsidR="0050554E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E1D82" w:rsidRPr="00DE1D82" w:rsidTr="00FC1BB5">
        <w:trPr>
          <w:trHeight w:val="17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84.4</w:t>
            </w:r>
          </w:p>
        </w:tc>
      </w:tr>
      <w:tr w:rsidR="00DE1D82" w:rsidRPr="00DE1D82" w:rsidTr="00FC1BB5">
        <w:trPr>
          <w:trHeight w:val="20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</w:tr>
      <w:tr w:rsidR="00DE1D82" w:rsidRPr="00DE1D82" w:rsidTr="00FC1BB5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EF6475" w:rsidP="00EF6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092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EF6475" w:rsidP="00EF6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EF6475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 xml:space="preserve">9 </w:t>
            </w:r>
            <w:r w:rsidR="00EF6475">
              <w:rPr>
                <w:b/>
                <w:bCs/>
                <w:color w:val="000000"/>
              </w:rPr>
              <w:t>442</w:t>
            </w:r>
            <w:r w:rsidRPr="00DE1D82">
              <w:rPr>
                <w:b/>
                <w:bCs/>
                <w:color w:val="000000"/>
              </w:rPr>
              <w:t>.</w:t>
            </w:r>
            <w:r w:rsidR="00EF6475">
              <w:rPr>
                <w:b/>
                <w:bCs/>
                <w:color w:val="000000"/>
              </w:rPr>
              <w:t>2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DE4B5E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DE4B5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15026" w:type="dxa"/>
        <w:tblInd w:w="-318" w:type="dxa"/>
        <w:tblLayout w:type="fixed"/>
        <w:tblLook w:val="04A0"/>
      </w:tblPr>
      <w:tblGrid>
        <w:gridCol w:w="7797"/>
        <w:gridCol w:w="1596"/>
        <w:gridCol w:w="1015"/>
        <w:gridCol w:w="500"/>
        <w:gridCol w:w="550"/>
        <w:gridCol w:w="1300"/>
        <w:gridCol w:w="1134"/>
        <w:gridCol w:w="1134"/>
      </w:tblGrid>
      <w:tr w:rsidR="00DE4B5E" w:rsidRPr="00DE4B5E" w:rsidTr="00DE4B5E">
        <w:trPr>
          <w:trHeight w:val="30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2023 г.</w:t>
            </w:r>
          </w:p>
        </w:tc>
      </w:tr>
      <w:tr w:rsidR="00DE4B5E" w:rsidRPr="00DE4B5E" w:rsidTr="00DE4B5E">
        <w:trPr>
          <w:trHeight w:val="30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94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21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01.1.00.29010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200.2</w:t>
            </w:r>
          </w:p>
        </w:tc>
      </w:tr>
      <w:tr w:rsidR="00DE4B5E" w:rsidRPr="00DE4B5E" w:rsidTr="00DE4B5E">
        <w:trPr>
          <w:trHeight w:val="2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200.2</w:t>
            </w:r>
          </w:p>
        </w:tc>
      </w:tr>
      <w:tr w:rsidR="00DE4B5E" w:rsidRPr="00DE4B5E" w:rsidTr="00DE4B5E">
        <w:trPr>
          <w:trHeight w:val="1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02.2.00.29070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161.2</w:t>
            </w:r>
          </w:p>
        </w:tc>
      </w:tr>
      <w:tr w:rsidR="00DE4B5E" w:rsidRPr="00DE4B5E" w:rsidTr="00DE4B5E">
        <w:trPr>
          <w:trHeight w:val="14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02.2.00.29090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39.0</w:t>
            </w:r>
          </w:p>
        </w:tc>
      </w:tr>
      <w:tr w:rsidR="00DE4B5E" w:rsidRPr="00DE4B5E" w:rsidTr="00DE4B5E">
        <w:trPr>
          <w:trHeight w:val="87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3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139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04.2.00.21670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195AE2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195AE2" w:rsidRDefault="00195AE2" w:rsidP="00827381">
            <w:pPr>
              <w:rPr>
                <w:b/>
                <w:color w:val="000000"/>
              </w:rPr>
            </w:pPr>
            <w:r w:rsidRPr="00195AE2">
              <w:rPr>
                <w:b/>
                <w:color w:val="000000"/>
              </w:rPr>
              <w:t>1 979.9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195AE2" w:rsidRDefault="00195AE2" w:rsidP="00827381">
            <w:pPr>
              <w:rPr>
                <w:b/>
                <w:color w:val="000000"/>
              </w:rPr>
            </w:pPr>
            <w:r w:rsidRPr="00195AE2">
              <w:rPr>
                <w:b/>
                <w:color w:val="000000"/>
              </w:rPr>
              <w:t>1 764.7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195AE2" w:rsidRDefault="00195AE2" w:rsidP="004906E9">
            <w:pPr>
              <w:rPr>
                <w:b/>
                <w:color w:val="000000"/>
              </w:rPr>
            </w:pPr>
            <w:r w:rsidRPr="00195AE2">
              <w:rPr>
                <w:b/>
                <w:color w:val="000000"/>
              </w:rPr>
              <w:t>1 70</w:t>
            </w:r>
            <w:r w:rsidR="004906E9">
              <w:rPr>
                <w:b/>
                <w:color w:val="000000"/>
              </w:rPr>
              <w:t>2</w:t>
            </w:r>
            <w:r w:rsidRPr="00195AE2">
              <w:rPr>
                <w:b/>
                <w:color w:val="000000"/>
              </w:rPr>
              <w:t>.5</w:t>
            </w:r>
          </w:p>
        </w:tc>
      </w:tr>
      <w:tr w:rsidR="00195AE2" w:rsidRPr="00DE4B5E" w:rsidTr="00DE4B5E">
        <w:trPr>
          <w:trHeight w:val="4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4906E9">
            <w:pPr>
              <w:rPr>
                <w:color w:val="000000"/>
              </w:rPr>
            </w:pPr>
            <w:r w:rsidRPr="00FF635E">
              <w:rPr>
                <w:color w:val="000000"/>
              </w:rPr>
              <w:t>1</w:t>
            </w:r>
            <w:r w:rsidR="004906E9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  <w:r w:rsidR="004906E9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</w:tr>
      <w:tr w:rsidR="00195AE2" w:rsidRPr="00DE4B5E" w:rsidTr="00DE4B5E">
        <w:trPr>
          <w:trHeight w:val="113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05.1.00.00590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4906E9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70</w:t>
            </w:r>
            <w:r w:rsidR="004906E9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2.0</w:t>
            </w:r>
          </w:p>
        </w:tc>
      </w:tr>
      <w:tr w:rsidR="00DE4B5E" w:rsidRPr="00DE4B5E" w:rsidTr="00DE4B5E">
        <w:trPr>
          <w:trHeight w:val="45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06.1.00.00000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</w:tr>
      <w:tr w:rsidR="00DE4B5E" w:rsidRPr="00DE4B5E" w:rsidTr="00DE4B5E">
        <w:trPr>
          <w:trHeight w:val="14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06.1.00.21950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5.0</w:t>
            </w:r>
          </w:p>
        </w:tc>
      </w:tr>
      <w:tr w:rsidR="00DE4B5E" w:rsidRPr="00DE4B5E" w:rsidTr="00DE4B5E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</w:tr>
      <w:tr w:rsidR="00DE4B5E" w:rsidRPr="00DE4B5E" w:rsidTr="00DE4B5E">
        <w:trPr>
          <w:trHeight w:val="196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07.1.00.23330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215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07.1.00.23330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</w:tr>
      <w:tr w:rsidR="00DE4B5E" w:rsidRPr="00DE4B5E" w:rsidTr="00DE4B5E">
        <w:trPr>
          <w:trHeight w:val="9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08.2.00.00000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21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08.2.00.22840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887.8</w:t>
            </w:r>
          </w:p>
        </w:tc>
      </w:tr>
      <w:tr w:rsidR="00DE4B5E" w:rsidRPr="00DE4B5E" w:rsidTr="00DE4B5E">
        <w:trPr>
          <w:trHeight w:val="4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887.8</w:t>
            </w:r>
          </w:p>
        </w:tc>
      </w:tr>
      <w:tr w:rsidR="00DE4B5E" w:rsidRPr="00DE4B5E" w:rsidTr="00DE4B5E">
        <w:trPr>
          <w:trHeight w:val="16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88.1.00.00110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832.3</w:t>
            </w:r>
          </w:p>
        </w:tc>
      </w:tr>
      <w:tr w:rsidR="00DE4B5E" w:rsidRPr="00DE4B5E" w:rsidTr="00DE4B5E">
        <w:trPr>
          <w:trHeight w:val="9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55.5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4 712.7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4 483.6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4 434.0</w:t>
            </w:r>
          </w:p>
        </w:tc>
      </w:tr>
      <w:tr w:rsidR="00DE4B5E" w:rsidRPr="00DE4B5E" w:rsidTr="00DE4B5E">
        <w:trPr>
          <w:trHeight w:val="31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4 616.4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4 386.4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4 333.2</w:t>
            </w:r>
          </w:p>
        </w:tc>
      </w:tr>
      <w:tr w:rsidR="00DE4B5E" w:rsidRPr="00DE4B5E" w:rsidTr="00DE4B5E">
        <w:trPr>
          <w:trHeight w:val="14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3 642.0</w:t>
            </w:r>
          </w:p>
        </w:tc>
      </w:tr>
      <w:tr w:rsidR="00DE4B5E" w:rsidRPr="00DE4B5E" w:rsidTr="00DE4B5E">
        <w:trPr>
          <w:trHeight w:val="11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176.4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744.9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461.7</w:t>
            </w:r>
          </w:p>
        </w:tc>
      </w:tr>
      <w:tr w:rsidR="00DE4B5E" w:rsidRPr="00DE4B5E" w:rsidTr="00DE4B5E">
        <w:trPr>
          <w:trHeight w:val="14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89.1.00.21010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33.1</w:t>
            </w:r>
          </w:p>
        </w:tc>
      </w:tr>
      <w:tr w:rsidR="00DE4B5E" w:rsidRPr="00DE4B5E" w:rsidTr="00DE4B5E">
        <w:trPr>
          <w:trHeight w:val="36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100.8</w:t>
            </w:r>
          </w:p>
        </w:tc>
      </w:tr>
      <w:tr w:rsidR="00DE4B5E" w:rsidRPr="00DE4B5E" w:rsidTr="00DE4B5E">
        <w:trPr>
          <w:trHeight w:val="120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89.9.00.51180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100.6</w:t>
            </w:r>
          </w:p>
        </w:tc>
      </w:tr>
      <w:tr w:rsidR="00DE4B5E" w:rsidRPr="00DE4B5E" w:rsidTr="00DE4B5E">
        <w:trPr>
          <w:trHeight w:val="197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89.9.00.72390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</w:tr>
      <w:tr w:rsidR="00DE4B5E" w:rsidRPr="00DE4B5E" w:rsidTr="00DE4B5E">
        <w:trPr>
          <w:trHeight w:val="4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91.1.00.99990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3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1 705.1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4906E9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1 9</w:t>
            </w:r>
            <w:r w:rsidR="004906E9">
              <w:rPr>
                <w:b/>
                <w:bCs/>
                <w:color w:val="000000"/>
              </w:rPr>
              <w:t>3</w:t>
            </w:r>
            <w:r w:rsidR="00195AE2">
              <w:rPr>
                <w:b/>
                <w:bCs/>
                <w:color w:val="000000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4906E9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2 1</w:t>
            </w:r>
            <w:r w:rsidR="00195AE2">
              <w:rPr>
                <w:b/>
                <w:bCs/>
                <w:color w:val="000000"/>
              </w:rPr>
              <w:t>9</w:t>
            </w:r>
            <w:r w:rsidR="004906E9">
              <w:rPr>
                <w:b/>
                <w:bCs/>
                <w:color w:val="000000"/>
              </w:rPr>
              <w:t>0</w:t>
            </w:r>
            <w:r w:rsidRPr="00DE4B5E">
              <w:rPr>
                <w:b/>
                <w:bCs/>
                <w:color w:val="000000"/>
              </w:rPr>
              <w:t>.</w:t>
            </w:r>
            <w:r w:rsidR="00195AE2">
              <w:rPr>
                <w:b/>
                <w:bCs/>
                <w:color w:val="000000"/>
              </w:rPr>
              <w:t>7</w:t>
            </w:r>
          </w:p>
        </w:tc>
      </w:tr>
      <w:tr w:rsidR="00DE4B5E" w:rsidRPr="00DE4B5E" w:rsidTr="00DE4B5E">
        <w:trPr>
          <w:trHeight w:val="3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13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99.1.00.90100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4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1 695.1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color w:val="000000"/>
              </w:rPr>
            </w:pPr>
            <w:r w:rsidRPr="00DE4B5E">
              <w:rPr>
                <w:color w:val="000000"/>
              </w:rPr>
              <w:t>1 9</w:t>
            </w:r>
            <w:r w:rsidR="00195AE2">
              <w:rPr>
                <w:color w:val="000000"/>
              </w:rPr>
              <w:t>2</w:t>
            </w:r>
            <w:r w:rsidRPr="00DE4B5E">
              <w:rPr>
                <w:color w:val="000000"/>
              </w:rPr>
              <w:t>6.</w:t>
            </w:r>
            <w:r w:rsidR="00195AE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4906E9">
            <w:pPr>
              <w:rPr>
                <w:color w:val="000000"/>
              </w:rPr>
            </w:pPr>
            <w:r w:rsidRPr="00DE4B5E">
              <w:rPr>
                <w:color w:val="000000"/>
              </w:rPr>
              <w:t>2 1</w:t>
            </w:r>
            <w:r w:rsidR="00195AE2">
              <w:rPr>
                <w:color w:val="000000"/>
              </w:rPr>
              <w:t>8</w:t>
            </w:r>
            <w:r w:rsidR="004906E9">
              <w:rPr>
                <w:color w:val="000000"/>
              </w:rPr>
              <w:t>0</w:t>
            </w:r>
            <w:r w:rsidRPr="00DE4B5E">
              <w:rPr>
                <w:color w:val="000000"/>
              </w:rPr>
              <w:t>.</w:t>
            </w:r>
            <w:r w:rsidR="00195AE2">
              <w:rPr>
                <w:color w:val="000000"/>
              </w:rPr>
              <w:t>7</w:t>
            </w:r>
          </w:p>
        </w:tc>
      </w:tr>
      <w:tr w:rsidR="00DE4B5E" w:rsidRPr="00DE4B5E" w:rsidTr="00DE4B5E">
        <w:trPr>
          <w:trHeight w:val="1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99.9.00.10050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84.4</w:t>
            </w:r>
          </w:p>
        </w:tc>
      </w:tr>
      <w:tr w:rsidR="00DE4B5E" w:rsidRPr="00DE4B5E" w:rsidTr="00DE4B5E">
        <w:trPr>
          <w:trHeight w:val="15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99.9.00.22400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1 630.5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1 689.5</w:t>
            </w:r>
          </w:p>
        </w:tc>
      </w:tr>
      <w:tr w:rsidR="00DE4B5E" w:rsidRPr="00DE4B5E" w:rsidTr="00DE4B5E">
        <w:trPr>
          <w:trHeight w:val="1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99.9.00.22960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4906E9" w:rsidP="00DE4B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4B5E" w:rsidRPr="00DE4B5E">
              <w:rPr>
                <w:color w:val="000000"/>
              </w:rPr>
              <w:t>.0</w:t>
            </w:r>
          </w:p>
        </w:tc>
      </w:tr>
      <w:tr w:rsidR="00DE4B5E" w:rsidRPr="00DE4B5E" w:rsidTr="00DE4B5E">
        <w:trPr>
          <w:trHeight w:val="12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99.9.00.87040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186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99.9.00.87060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99.9.00.90110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color w:val="000000"/>
              </w:rPr>
            </w:pPr>
            <w:r w:rsidRPr="00DE4B5E">
              <w:rPr>
                <w:color w:val="000000"/>
              </w:rPr>
              <w:t>1</w:t>
            </w:r>
            <w:r w:rsidR="00195AE2">
              <w:rPr>
                <w:color w:val="000000"/>
              </w:rPr>
              <w:t>89</w:t>
            </w:r>
            <w:r w:rsidRPr="00DE4B5E">
              <w:rPr>
                <w:color w:val="000000"/>
              </w:rPr>
              <w:t>.</w:t>
            </w:r>
            <w:r w:rsidR="00195A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color w:val="000000"/>
              </w:rPr>
            </w:pPr>
            <w:r w:rsidRPr="00DE4B5E">
              <w:rPr>
                <w:color w:val="000000"/>
              </w:rPr>
              <w:t>3</w:t>
            </w:r>
            <w:r w:rsidR="00195AE2">
              <w:rPr>
                <w:color w:val="000000"/>
              </w:rPr>
              <w:t>82</w:t>
            </w:r>
            <w:r w:rsidRPr="00DE4B5E">
              <w:rPr>
                <w:color w:val="000000"/>
              </w:rPr>
              <w:t>.</w:t>
            </w:r>
            <w:r w:rsidR="00195AE2">
              <w:rPr>
                <w:color w:val="000000"/>
              </w:rPr>
              <w:t>6</w:t>
            </w:r>
          </w:p>
        </w:tc>
      </w:tr>
      <w:tr w:rsidR="00DE4B5E" w:rsidRPr="00DE4B5E" w:rsidTr="00DE4B5E">
        <w:trPr>
          <w:trHeight w:val="13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</w:tr>
      <w:tr w:rsidR="00DE4B5E" w:rsidRPr="00DE4B5E" w:rsidTr="00DE4B5E">
        <w:trPr>
          <w:trHeight w:val="34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195AE2" w:rsidP="00195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E4B5E" w:rsidRPr="00DE4B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DE4B5E" w:rsidRPr="00DE4B5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DE4B5E" w:rsidRPr="00DE4B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195AE2" w:rsidP="00195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E4B5E" w:rsidRPr="00DE4B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DE4B5E" w:rsidRPr="00DE4B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9</w:t>
            </w:r>
            <w:r w:rsidR="00195AE2">
              <w:rPr>
                <w:b/>
                <w:bCs/>
                <w:color w:val="000000"/>
              </w:rPr>
              <w:t> 442.2</w:t>
            </w:r>
          </w:p>
        </w:tc>
      </w:tr>
    </w:tbl>
    <w:p w:rsidR="00652F3B" w:rsidRP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746DC9">
        <w:t>2</w:t>
      </w:r>
      <w:r w:rsidR="00580984">
        <w:t>3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8098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согласно  статьи  </w:t>
            </w:r>
            <w:r w:rsidR="00580984">
              <w:rPr>
                <w:b/>
                <w:bCs/>
                <w:sz w:val="28"/>
                <w:szCs w:val="28"/>
              </w:rPr>
              <w:t>6</w:t>
            </w:r>
            <w:r w:rsidRPr="00E7123C">
              <w:rPr>
                <w:b/>
                <w:bCs/>
                <w:sz w:val="28"/>
                <w:szCs w:val="28"/>
              </w:rPr>
              <w:t xml:space="preserve">  Областного  закона  "Об  областном  бюджете  на 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 год и 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  Рыбасовского сельского поселения  Сальского района </w:t>
            </w:r>
            <w:r w:rsidR="00746DC9">
              <w:rPr>
                <w:b/>
                <w:bCs/>
                <w:sz w:val="28"/>
                <w:szCs w:val="28"/>
              </w:rPr>
              <w:t>на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="00746DC9">
              <w:rPr>
                <w:b/>
                <w:bCs/>
                <w:sz w:val="28"/>
                <w:szCs w:val="28"/>
              </w:rPr>
              <w:t xml:space="preserve"> год и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FC1BB5" w:rsidRDefault="00746DC9" w:rsidP="005366FC">
            <w:r w:rsidRPr="00FC1BB5">
              <w:t xml:space="preserve">    </w:t>
            </w:r>
            <w:r w:rsidR="006340E0" w:rsidRPr="00FC1BB5"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312E38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312E3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312E3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E0" w:rsidRPr="00746DC9" w:rsidRDefault="00746DC9" w:rsidP="00746DC9">
            <w:pPr>
              <w:jc w:val="right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</w:t>
            </w:r>
            <w:r w:rsidRPr="00E7123C">
              <w:lastRenderedPageBreak/>
              <w:t>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lastRenderedPageBreak/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746DC9" w:rsidP="00746D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5E1C65" w:rsidRPr="00E7123C" w:rsidTr="00312E38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E916DA">
            <w:pPr>
              <w:jc w:val="center"/>
            </w:pPr>
            <w:r w:rsidRPr="00E7123C">
              <w:t>2 02 35118 10 0000 15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65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C65" w:rsidRPr="00746DC9" w:rsidRDefault="00695784" w:rsidP="006957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C65" w:rsidRPr="00E7123C" w:rsidRDefault="005E1C65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65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746DC9" w:rsidRDefault="00695784" w:rsidP="006957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8458BB" w:rsidRPr="00E7123C" w:rsidTr="00312E3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r w:rsidRPr="00E7123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80984">
              <w:rPr>
                <w:b/>
                <w:bCs/>
              </w:rPr>
              <w:t>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1</w:t>
      </w:r>
      <w:r w:rsidR="002E0CCB">
        <w:rPr>
          <w:rFonts w:ascii="Times New Roman" w:hAnsi="Times New Roman"/>
          <w:sz w:val="24"/>
          <w:szCs w:val="24"/>
        </w:rPr>
        <w:t>0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0984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5E1C65">
        <w:t>2</w:t>
      </w:r>
      <w:r w:rsidR="00580984">
        <w:t>3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0C7690" w:rsidRPr="00E7123C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ED7CED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580984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460"/>
      </w:tblGrid>
      <w:tr w:rsidR="000C7690" w:rsidRPr="00E7123C" w:rsidTr="00E65157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580984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 w:rsidR="008E2A3A">
              <w:rPr>
                <w:b/>
                <w:sz w:val="28"/>
                <w:szCs w:val="28"/>
              </w:rPr>
              <w:t>2</w:t>
            </w:r>
            <w:r w:rsidR="00580984">
              <w:rPr>
                <w:b/>
                <w:sz w:val="28"/>
                <w:szCs w:val="28"/>
              </w:rPr>
              <w:t>1</w:t>
            </w:r>
            <w:r w:rsidRPr="00E7123C">
              <w:rPr>
                <w:b/>
                <w:sz w:val="28"/>
                <w:szCs w:val="28"/>
              </w:rPr>
              <w:t>год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                                 </w:t>
      </w:r>
      <w:r w:rsidR="008E2A3A" w:rsidRPr="00ED7CED">
        <w:rPr>
          <w:sz w:val="28"/>
          <w:szCs w:val="28"/>
        </w:rPr>
        <w:t>0,2</w:t>
      </w:r>
      <w:r w:rsidRPr="00ED7CED">
        <w:rPr>
          <w:sz w:val="28"/>
          <w:szCs w:val="28"/>
        </w:rPr>
        <w:t xml:space="preserve"> тыс.рублей                                                                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0C7690" w:rsidRPr="00ED7CED" w:rsidRDefault="000C7690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                                 </w:t>
      </w:r>
      <w:r w:rsidR="005E1C65" w:rsidRPr="00ED7CED">
        <w:rPr>
          <w:sz w:val="28"/>
          <w:szCs w:val="28"/>
        </w:rPr>
        <w:t>2</w:t>
      </w:r>
      <w:r w:rsidR="00580984">
        <w:rPr>
          <w:sz w:val="28"/>
          <w:szCs w:val="28"/>
        </w:rPr>
        <w:t>3</w:t>
      </w:r>
      <w:r w:rsidRPr="00ED7CED">
        <w:rPr>
          <w:sz w:val="28"/>
          <w:szCs w:val="28"/>
        </w:rPr>
        <w:t>,</w:t>
      </w:r>
      <w:r w:rsidR="00580984">
        <w:rPr>
          <w:sz w:val="28"/>
          <w:szCs w:val="28"/>
        </w:rPr>
        <w:t>5</w:t>
      </w:r>
      <w:r w:rsidRPr="00ED7CED">
        <w:rPr>
          <w:sz w:val="28"/>
          <w:szCs w:val="28"/>
        </w:rPr>
        <w:t xml:space="preserve"> тыс.ру</w:t>
      </w:r>
      <w:r w:rsidR="0031530A">
        <w:rPr>
          <w:sz w:val="28"/>
          <w:szCs w:val="28"/>
        </w:rPr>
        <w:t>блей</w:t>
      </w:r>
      <w:r w:rsidRPr="00ED7CED">
        <w:rPr>
          <w:sz w:val="28"/>
          <w:szCs w:val="28"/>
        </w:rPr>
        <w:t xml:space="preserve">                                                                 </w:t>
      </w:r>
    </w:p>
    <w:p w:rsidR="00636121" w:rsidRPr="00E7123C" w:rsidRDefault="00636121" w:rsidP="000C7690"/>
    <w:p w:rsidR="00636121" w:rsidRPr="00E7123C" w:rsidRDefault="00636121" w:rsidP="00636121"/>
    <w:p w:rsidR="00263A9B" w:rsidRPr="00E7123C" w:rsidRDefault="00636121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263A9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63A9B">
        <w:rPr>
          <w:rFonts w:ascii="Times New Roman" w:hAnsi="Times New Roman"/>
          <w:sz w:val="24"/>
          <w:szCs w:val="24"/>
        </w:rPr>
        <w:t>11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</w:t>
      </w:r>
      <w:r w:rsidR="00D116FD">
        <w:t>1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D116FD">
        <w:t>2</w:t>
      </w:r>
      <w:r w:rsidRPr="00E7123C">
        <w:t xml:space="preserve">  и  20</w:t>
      </w:r>
      <w:r>
        <w:t>2</w:t>
      </w:r>
      <w:r w:rsidR="00D116FD">
        <w:t>3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D116FD">
        <w:rPr>
          <w:rFonts w:ascii="Times New Roman" w:hAnsi="Times New Roman"/>
          <w:iCs/>
          <w:sz w:val="28"/>
          <w:szCs w:val="28"/>
        </w:rPr>
        <w:t>1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D116FD">
        <w:rPr>
          <w:rFonts w:ascii="Times New Roman" w:hAnsi="Times New Roman"/>
          <w:iCs/>
          <w:sz w:val="28"/>
          <w:szCs w:val="28"/>
        </w:rPr>
        <w:t>2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D116FD">
        <w:rPr>
          <w:rFonts w:ascii="Times New Roman" w:hAnsi="Times New Roman"/>
          <w:iCs/>
          <w:sz w:val="28"/>
          <w:szCs w:val="28"/>
        </w:rPr>
        <w:t>3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/>
      </w:tblPr>
      <w:tblGrid>
        <w:gridCol w:w="3780"/>
        <w:gridCol w:w="1763"/>
        <w:gridCol w:w="1842"/>
        <w:gridCol w:w="1701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D116FD">
              <w:rPr>
                <w:b/>
              </w:rPr>
              <w:t>1</w:t>
            </w:r>
            <w:r w:rsidRPr="00451727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2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3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lastRenderedPageBreak/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 </w:t>
            </w:r>
            <w:r w:rsidR="00C64006">
              <w:rPr>
                <w:iCs/>
                <w:sz w:val="28"/>
                <w:szCs w:val="28"/>
              </w:rPr>
              <w:t xml:space="preserve">автомобильных </w:t>
            </w:r>
            <w:r w:rsidRPr="00263A9B">
              <w:rPr>
                <w:iCs/>
                <w:sz w:val="28"/>
                <w:szCs w:val="28"/>
              </w:rPr>
              <w:t>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D116FD" w:rsidP="001A42C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A42CE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1A42CE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D116FD" w:rsidP="001A4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2CE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1A42CE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D116FD" w:rsidP="001A4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2CE">
              <w:rPr>
                <w:color w:val="000000"/>
              </w:rPr>
              <w:t>8</w:t>
            </w:r>
            <w:r>
              <w:rPr>
                <w:color w:val="000000"/>
              </w:rPr>
              <w:t>9,</w:t>
            </w:r>
            <w:r w:rsidR="001A42CE">
              <w:rPr>
                <w:color w:val="000000"/>
              </w:rPr>
              <w:t>5</w:t>
            </w:r>
          </w:p>
        </w:tc>
      </w:tr>
      <w:tr w:rsidR="001A42CE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E" w:rsidRDefault="001A42CE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2CE" w:rsidRPr="00451727" w:rsidRDefault="001A42CE" w:rsidP="00EB06BE">
            <w:pPr>
              <w:rPr>
                <w:color w:val="000000"/>
              </w:rPr>
            </w:pPr>
            <w:r>
              <w:rPr>
                <w:color w:val="000000"/>
              </w:rPr>
              <w:t>1565,0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E" w:rsidRPr="00451727" w:rsidRDefault="001A42CE" w:rsidP="00EB06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E" w:rsidRPr="00451727" w:rsidRDefault="001A42CE" w:rsidP="00EB06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1689,5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>Приложение 1</w:t>
      </w:r>
      <w:r w:rsidR="00DF1506">
        <w:rPr>
          <w:rFonts w:ascii="Times New Roman" w:hAnsi="Times New Roman"/>
          <w:sz w:val="24"/>
          <w:szCs w:val="24"/>
        </w:rPr>
        <w:t>2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D116FD">
        <w:t>1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D116FD">
        <w:t>2</w:t>
      </w:r>
      <w:r w:rsidRPr="00E7123C">
        <w:t xml:space="preserve">  и  20</w:t>
      </w:r>
      <w:r w:rsidR="00746DC9">
        <w:t>2</w:t>
      </w:r>
      <w:r w:rsidR="00D116FD">
        <w:t>3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2</w:t>
      </w:r>
      <w:r w:rsidR="00746DC9">
        <w:rPr>
          <w:b/>
          <w:sz w:val="28"/>
          <w:szCs w:val="28"/>
        </w:rPr>
        <w:t xml:space="preserve"> и 202</w:t>
      </w:r>
      <w:r w:rsidR="00D116FD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Рыбасовского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23" w:rsidRDefault="004A1F23">
      <w:r>
        <w:separator/>
      </w:r>
    </w:p>
  </w:endnote>
  <w:endnote w:type="continuationSeparator" w:id="1">
    <w:p w:rsidR="004A1F23" w:rsidRDefault="004A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617EC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63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35E" w:rsidRDefault="00FF635E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617EC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FF63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155">
      <w:rPr>
        <w:rStyle w:val="a7"/>
        <w:noProof/>
      </w:rPr>
      <w:t>5</w:t>
    </w:r>
    <w:r>
      <w:rPr>
        <w:rStyle w:val="a7"/>
      </w:rPr>
      <w:fldChar w:fldCharType="end"/>
    </w:r>
  </w:p>
  <w:p w:rsidR="00FF635E" w:rsidRDefault="00FF635E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FF635E" w:rsidRDefault="00FF635E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23" w:rsidRDefault="004A1F23">
      <w:r>
        <w:separator/>
      </w:r>
    </w:p>
  </w:footnote>
  <w:footnote w:type="continuationSeparator" w:id="1">
    <w:p w:rsidR="004A1F23" w:rsidRDefault="004A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617EC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63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35E" w:rsidRDefault="00FF63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FF635E" w:rsidP="00BE0642">
    <w:pPr>
      <w:pStyle w:val="a5"/>
      <w:framePr w:wrap="around" w:vAnchor="text" w:hAnchor="margin" w:xAlign="center" w:y="1"/>
      <w:rPr>
        <w:rStyle w:val="a7"/>
      </w:rPr>
    </w:pPr>
  </w:p>
  <w:p w:rsidR="00FF635E" w:rsidRDefault="00FF63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25C9"/>
    <w:rsid w:val="002C34A2"/>
    <w:rsid w:val="002C4503"/>
    <w:rsid w:val="002C492E"/>
    <w:rsid w:val="002C4A07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120"/>
    <w:rsid w:val="0048228B"/>
    <w:rsid w:val="00483B79"/>
    <w:rsid w:val="00483BC8"/>
    <w:rsid w:val="00484EFB"/>
    <w:rsid w:val="00486DAB"/>
    <w:rsid w:val="00486F7C"/>
    <w:rsid w:val="004906E9"/>
    <w:rsid w:val="00491655"/>
    <w:rsid w:val="00491C83"/>
    <w:rsid w:val="00495E03"/>
    <w:rsid w:val="00497F0C"/>
    <w:rsid w:val="004A0B9B"/>
    <w:rsid w:val="004A1AAB"/>
    <w:rsid w:val="004A1E8A"/>
    <w:rsid w:val="004A1F23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635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17ECF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C392F"/>
    <w:rsid w:val="006E0304"/>
    <w:rsid w:val="006E0385"/>
    <w:rsid w:val="006E1204"/>
    <w:rsid w:val="006E3474"/>
    <w:rsid w:val="006E6ECC"/>
    <w:rsid w:val="006F0155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1704"/>
    <w:rsid w:val="00791ECC"/>
    <w:rsid w:val="00791ECF"/>
    <w:rsid w:val="007959D1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6D70"/>
    <w:rsid w:val="007E7D21"/>
    <w:rsid w:val="007F2D73"/>
    <w:rsid w:val="007F2E11"/>
    <w:rsid w:val="007F3FE4"/>
    <w:rsid w:val="008043E1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1E7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E88D-4723-493D-81AF-1F2B1461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1</Pages>
  <Words>11603</Words>
  <Characters>66138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77586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80</cp:revision>
  <cp:lastPrinted>2019-12-26T11:31:00Z</cp:lastPrinted>
  <dcterms:created xsi:type="dcterms:W3CDTF">2014-11-26T05:08:00Z</dcterms:created>
  <dcterms:modified xsi:type="dcterms:W3CDTF">2022-02-04T06:38:00Z</dcterms:modified>
</cp:coreProperties>
</file>